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08B71" w14:textId="414415A6" w:rsidR="00F63DE4" w:rsidRDefault="00D0335D" w:rsidP="001D0332">
      <w:pPr>
        <w:jc w:val="center"/>
        <w:rPr>
          <w:rFonts w:ascii="Meiryo UI" w:eastAsia="Meiryo UI" w:hAnsi="Meiryo UI" w:cs="Meiryo UI"/>
          <w:b/>
          <w:sz w:val="28"/>
          <w:szCs w:val="28"/>
        </w:rPr>
      </w:pPr>
      <w:r>
        <w:rPr>
          <w:rFonts w:ascii="Meiryo UI" w:eastAsia="Meiryo UI" w:hAnsi="Meiryo UI" w:cs="Meiryo UI" w:hint="eastAsia"/>
          <w:b/>
          <w:sz w:val="28"/>
          <w:szCs w:val="28"/>
        </w:rPr>
        <w:t>新型コロナウイルス感染症に係る労災保険給付</w:t>
      </w:r>
      <w:r w:rsidR="002B0FA1" w:rsidRPr="002B0FA1">
        <w:rPr>
          <w:rFonts w:ascii="Meiryo UI" w:eastAsia="Meiryo UI" w:hAnsi="Meiryo UI" w:cs="Meiryo UI" w:hint="eastAsia"/>
          <w:b/>
          <w:sz w:val="28"/>
          <w:szCs w:val="28"/>
        </w:rPr>
        <w:t>の有無申立書</w:t>
      </w:r>
    </w:p>
    <w:p w14:paraId="31026197" w14:textId="77777777" w:rsidR="00100CBE" w:rsidRPr="00100CBE" w:rsidRDefault="00100CBE" w:rsidP="00F63DE4">
      <w:pPr>
        <w:jc w:val="center"/>
        <w:rPr>
          <w:rFonts w:ascii="Meiryo UI" w:eastAsia="Meiryo UI" w:hAnsi="Meiryo UI" w:cs="Meiryo UI"/>
          <w:szCs w:val="21"/>
        </w:rPr>
      </w:pPr>
      <w:r w:rsidRPr="00100CBE">
        <w:rPr>
          <w:rFonts w:ascii="Meiryo UI" w:eastAsia="Meiryo UI" w:hAnsi="Meiryo UI" w:cs="Meiryo UI" w:hint="eastAsia"/>
          <w:noProof/>
          <w:szCs w:val="21"/>
        </w:rPr>
        <mc:AlternateContent>
          <mc:Choice Requires="wps">
            <w:drawing>
              <wp:anchor distT="0" distB="0" distL="114300" distR="114300" simplePos="0" relativeHeight="251660288" behindDoc="0" locked="0" layoutInCell="1" allowOverlap="1" wp14:anchorId="629CC9B4" wp14:editId="7FAAA324">
                <wp:simplePos x="0" y="0"/>
                <wp:positionH relativeFrom="column">
                  <wp:posOffset>-100330</wp:posOffset>
                </wp:positionH>
                <wp:positionV relativeFrom="paragraph">
                  <wp:posOffset>78105</wp:posOffset>
                </wp:positionV>
                <wp:extent cx="6067425" cy="29051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067425" cy="2905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2EA79" id="角丸四角形 2" o:spid="_x0000_s1026" style="position:absolute;left:0;text-align:left;margin-left:-7.9pt;margin-top:6.15pt;width:477.75pt;height:2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" filled="f" strokecolor="#243f60 [1604]" strokeweight="2pt"/>
            </w:pict>
          </mc:Fallback>
        </mc:AlternateContent>
      </w:r>
    </w:p>
    <w:p w14:paraId="3356723B" w14:textId="77777777" w:rsidR="00174133" w:rsidRDefault="00D0335D" w:rsidP="002B0FA1">
      <w:pPr>
        <w:ind w:firstLineChars="100" w:firstLine="210"/>
        <w:rPr>
          <w:rFonts w:ascii="Meiryo UI" w:eastAsia="Meiryo UI" w:hAnsi="Meiryo UI" w:cs="Meiryo UI"/>
          <w:szCs w:val="21"/>
        </w:rPr>
      </w:pPr>
      <w:r>
        <w:rPr>
          <w:rFonts w:ascii="Meiryo UI" w:eastAsia="Meiryo UI" w:hAnsi="Meiryo UI" w:cs="Meiryo UI" w:hint="eastAsia"/>
          <w:szCs w:val="21"/>
        </w:rPr>
        <w:t>新型コロナウイルスに感染</w:t>
      </w:r>
      <w:r w:rsidR="002B0FA1">
        <w:rPr>
          <w:rFonts w:ascii="Meiryo UI" w:eastAsia="Meiryo UI" w:hAnsi="Meiryo UI" w:cs="Meiryo UI" w:hint="eastAsia"/>
          <w:szCs w:val="21"/>
        </w:rPr>
        <w:t>した場合、業務に起因して感染したものであると認められる場合には、労災保険給付の対象となります。</w:t>
      </w:r>
    </w:p>
    <w:p w14:paraId="58062C96" w14:textId="77777777" w:rsidR="00174133" w:rsidRPr="00174133" w:rsidRDefault="00174133" w:rsidP="002B0FA1">
      <w:pPr>
        <w:ind w:firstLineChars="100" w:firstLine="210"/>
        <w:rPr>
          <w:rFonts w:ascii="Meiryo UI" w:eastAsia="Meiryo UI" w:hAnsi="Meiryo UI" w:cs="Meiryo UI"/>
          <w:szCs w:val="21"/>
          <w:shd w:val="pct15" w:color="auto" w:fill="FFFFFF"/>
        </w:rPr>
      </w:pPr>
      <w:r w:rsidRPr="00174133">
        <w:rPr>
          <w:rFonts w:ascii="Meiryo UI" w:eastAsia="Meiryo UI" w:hAnsi="Meiryo UI" w:cs="Meiryo UI" w:hint="eastAsia"/>
          <w:szCs w:val="21"/>
          <w:shd w:val="pct15" w:color="auto" w:fill="FFFFFF"/>
        </w:rPr>
        <w:t>※従業員がコロナに感染し、労災と認定されたケースでは、保険料率の算定に含まれません。</w:t>
      </w:r>
    </w:p>
    <w:p w14:paraId="4366BB24" w14:textId="166912E2" w:rsidR="002B0FA1" w:rsidRPr="00174133" w:rsidRDefault="00174133" w:rsidP="00174133">
      <w:pPr>
        <w:ind w:firstLineChars="300" w:firstLine="630"/>
        <w:rPr>
          <w:rFonts w:ascii="Meiryo UI" w:eastAsia="Meiryo UI" w:hAnsi="Meiryo UI" w:cs="Meiryo UI"/>
          <w:szCs w:val="21"/>
          <w:shd w:val="pct15" w:color="auto" w:fill="FFFFFF"/>
        </w:rPr>
      </w:pPr>
      <w:r w:rsidRPr="00174133">
        <w:rPr>
          <w:rFonts w:ascii="Meiryo UI" w:eastAsia="Meiryo UI" w:hAnsi="Meiryo UI" w:cs="Meiryo UI" w:hint="eastAsia"/>
          <w:szCs w:val="21"/>
          <w:shd w:val="pct15" w:color="auto" w:fill="FFFFFF"/>
        </w:rPr>
        <w:t>（2021年11月26日　厚生労働省　企業の労災保険料負担軽減の特例措置による）</w:t>
      </w:r>
    </w:p>
    <w:p w14:paraId="57263363" w14:textId="77777777" w:rsidR="002B0FA1" w:rsidRDefault="00100CBE" w:rsidP="002B0FA1">
      <w:pPr>
        <w:ind w:firstLineChars="100" w:firstLine="210"/>
        <w:rPr>
          <w:rFonts w:ascii="Meiryo UI" w:eastAsia="Meiryo UI" w:hAnsi="Meiryo UI" w:cs="Meiryo UI"/>
          <w:szCs w:val="21"/>
        </w:rPr>
      </w:pPr>
      <w:r>
        <w:rPr>
          <w:rFonts w:ascii="Meiryo UI" w:eastAsia="Meiryo UI" w:hAnsi="Meiryo UI" w:cs="Meiryo UI" w:hint="eastAsia"/>
          <w:szCs w:val="21"/>
        </w:rPr>
        <w:t>【</w:t>
      </w:r>
      <w:r w:rsidR="002B0FA1">
        <w:rPr>
          <w:rFonts w:ascii="Meiryo UI" w:eastAsia="Meiryo UI" w:hAnsi="Meiryo UI" w:cs="Meiryo UI" w:hint="eastAsia"/>
          <w:szCs w:val="21"/>
        </w:rPr>
        <w:t>労災保険の対象となるケース</w:t>
      </w:r>
      <w:r>
        <w:rPr>
          <w:rFonts w:ascii="Meiryo UI" w:eastAsia="Meiryo UI" w:hAnsi="Meiryo UI" w:cs="Meiryo UI" w:hint="eastAsia"/>
          <w:szCs w:val="21"/>
        </w:rPr>
        <w:t>】</w:t>
      </w:r>
    </w:p>
    <w:p w14:paraId="6F8E3899" w14:textId="77777777" w:rsidR="002B0FA1" w:rsidRPr="00100CBE" w:rsidRDefault="002B0FA1" w:rsidP="00100CBE">
      <w:pPr>
        <w:pStyle w:val="ad"/>
        <w:numPr>
          <w:ilvl w:val="0"/>
          <w:numId w:val="6"/>
        </w:numPr>
        <w:ind w:leftChars="0" w:left="704"/>
        <w:rPr>
          <w:rFonts w:ascii="Meiryo UI" w:eastAsia="Meiryo UI" w:hAnsi="Meiryo UI" w:cs="Meiryo UI"/>
          <w:szCs w:val="21"/>
        </w:rPr>
      </w:pPr>
      <w:r w:rsidRPr="00100CBE">
        <w:rPr>
          <w:rFonts w:ascii="Meiryo UI" w:eastAsia="Meiryo UI" w:hAnsi="Meiryo UI" w:cs="Meiryo UI" w:hint="eastAsia"/>
          <w:szCs w:val="21"/>
        </w:rPr>
        <w:t>感染経路が業務によることが明らかな場合</w:t>
      </w:r>
    </w:p>
    <w:p w14:paraId="3E1E4B68" w14:textId="77777777" w:rsidR="002B0FA1" w:rsidRPr="00100CBE" w:rsidRDefault="002B0FA1" w:rsidP="00100CBE">
      <w:pPr>
        <w:pStyle w:val="ad"/>
        <w:numPr>
          <w:ilvl w:val="0"/>
          <w:numId w:val="6"/>
        </w:numPr>
        <w:ind w:leftChars="0" w:left="704"/>
        <w:rPr>
          <w:rFonts w:ascii="Meiryo UI" w:eastAsia="Meiryo UI" w:hAnsi="Meiryo UI" w:cs="Meiryo UI"/>
          <w:szCs w:val="21"/>
        </w:rPr>
      </w:pPr>
      <w:r w:rsidRPr="00100CBE">
        <w:rPr>
          <w:rFonts w:ascii="Meiryo UI" w:eastAsia="Meiryo UI" w:hAnsi="Meiryo UI" w:cs="Meiryo UI" w:hint="eastAsia"/>
          <w:szCs w:val="21"/>
        </w:rPr>
        <w:t>感染経路が不明の場合でも、感染リスクが高い業務に従事し、それにより感染した蓋然性が高い場合</w:t>
      </w:r>
    </w:p>
    <w:p w14:paraId="2B3F9825" w14:textId="77777777" w:rsidR="002B0FA1" w:rsidRDefault="002B0FA1" w:rsidP="00100CBE">
      <w:pPr>
        <w:ind w:leftChars="200" w:left="420" w:firstLineChars="100" w:firstLine="210"/>
        <w:rPr>
          <w:rFonts w:ascii="Meiryo UI" w:eastAsia="Meiryo UI" w:hAnsi="Meiryo UI" w:cs="Meiryo UI"/>
          <w:szCs w:val="21"/>
        </w:rPr>
      </w:pPr>
      <w:r>
        <w:rPr>
          <w:rFonts w:ascii="Meiryo UI" w:eastAsia="Meiryo UI" w:hAnsi="Meiryo UI" w:cs="Meiryo UI" w:hint="eastAsia"/>
          <w:szCs w:val="21"/>
        </w:rPr>
        <w:t>（例1）複数の感染者が確認された労働環境下での業務</w:t>
      </w:r>
    </w:p>
    <w:p w14:paraId="41BC823B" w14:textId="77777777" w:rsidR="002B0FA1" w:rsidRDefault="002B0FA1" w:rsidP="00100CBE">
      <w:pPr>
        <w:ind w:leftChars="200" w:left="420" w:firstLineChars="100" w:firstLine="210"/>
        <w:rPr>
          <w:rFonts w:ascii="Meiryo UI" w:eastAsia="Meiryo UI" w:hAnsi="Meiryo UI" w:cs="Meiryo UI"/>
          <w:szCs w:val="21"/>
        </w:rPr>
      </w:pPr>
      <w:r>
        <w:rPr>
          <w:rFonts w:ascii="Meiryo UI" w:eastAsia="Meiryo UI" w:hAnsi="Meiryo UI" w:cs="Meiryo UI" w:hint="eastAsia"/>
          <w:szCs w:val="21"/>
        </w:rPr>
        <w:t>（例２）顧客等との近接や接触の機会が多い労働環境下の業務</w:t>
      </w:r>
    </w:p>
    <w:p w14:paraId="77DCF383" w14:textId="77777777" w:rsidR="00D0335D" w:rsidRDefault="00D0335D" w:rsidP="00D0335D">
      <w:pPr>
        <w:ind w:leftChars="100" w:left="420" w:hangingChars="100" w:hanging="210"/>
        <w:rPr>
          <w:rFonts w:ascii="Meiryo UI" w:eastAsia="Meiryo UI" w:hAnsi="Meiryo UI" w:cs="Meiryo UI"/>
          <w:szCs w:val="21"/>
        </w:rPr>
      </w:pPr>
      <w:r>
        <w:rPr>
          <w:rFonts w:ascii="Meiryo UI" w:eastAsia="Meiryo UI" w:hAnsi="Meiryo UI" w:cs="Meiryo UI" w:hint="eastAsia"/>
          <w:szCs w:val="21"/>
        </w:rPr>
        <w:t>※</w:t>
      </w:r>
      <w:r w:rsidRPr="00226D1D">
        <w:rPr>
          <w:rFonts w:ascii="Meiryo UI" w:eastAsia="Meiryo UI" w:hAnsi="Meiryo UI" w:cs="Meiryo UI" w:hint="eastAsia"/>
          <w:szCs w:val="21"/>
        </w:rPr>
        <w:t>健康保険は法令により「業務</w:t>
      </w:r>
      <w:r w:rsidRPr="00226D1D">
        <w:rPr>
          <w:rFonts w:ascii="Meiryo UI" w:eastAsia="Meiryo UI" w:hAnsi="Meiryo UI" w:cs="Meiryo UI" w:hint="eastAsia"/>
          <w:szCs w:val="21"/>
          <w:em w:val="dot"/>
        </w:rPr>
        <w:t>外</w:t>
      </w:r>
      <w:r w:rsidRPr="00226D1D">
        <w:rPr>
          <w:rFonts w:ascii="Meiryo UI" w:eastAsia="Meiryo UI" w:hAnsi="Meiryo UI" w:cs="Meiryo UI" w:hint="eastAsia"/>
          <w:szCs w:val="21"/>
        </w:rPr>
        <w:t>」の事由に対して保険給付を行い、「業務</w:t>
      </w:r>
      <w:r w:rsidRPr="00226D1D">
        <w:rPr>
          <w:rFonts w:ascii="Meiryo UI" w:eastAsia="Meiryo UI" w:hAnsi="Meiryo UI" w:cs="Meiryo UI" w:hint="eastAsia"/>
          <w:szCs w:val="21"/>
          <w:em w:val="dot"/>
        </w:rPr>
        <w:t>上</w:t>
      </w:r>
      <w:r w:rsidRPr="00226D1D">
        <w:rPr>
          <w:rFonts w:ascii="Meiryo UI" w:eastAsia="Meiryo UI" w:hAnsi="Meiryo UI" w:cs="Meiryo UI" w:hint="eastAsia"/>
          <w:szCs w:val="21"/>
        </w:rPr>
        <w:t>」の事由に対しては保険給付を行わず、労災保険から保険給付が行われます。</w:t>
      </w:r>
    </w:p>
    <w:p w14:paraId="7276DFDF" w14:textId="77777777" w:rsidR="00F63DE4" w:rsidRPr="00D0335D" w:rsidRDefault="00F63DE4" w:rsidP="00F63DE4">
      <w:pPr>
        <w:pStyle w:val="a4"/>
        <w:jc w:val="both"/>
        <w:rPr>
          <w:rFonts w:ascii="Meiryo UI" w:eastAsia="Meiryo UI" w:hAnsi="Meiryo UI" w:cs="Meiryo UI"/>
          <w:sz w:val="20"/>
        </w:rPr>
      </w:pPr>
    </w:p>
    <w:p w14:paraId="557774CF" w14:textId="225D2084" w:rsidR="00F63DE4" w:rsidRPr="00A54BC7" w:rsidRDefault="002B0FA1" w:rsidP="00962AEB">
      <w:pPr>
        <w:rPr>
          <w:rFonts w:ascii="Meiryo UI" w:eastAsia="Meiryo UI" w:hAnsi="Meiryo UI" w:cs="Meiryo UI"/>
          <w:sz w:val="24"/>
        </w:rPr>
      </w:pPr>
      <w:r w:rsidRPr="00A54BC7">
        <w:rPr>
          <w:rFonts w:ascii="Meiryo UI" w:eastAsia="Meiryo UI" w:hAnsi="Meiryo UI" w:cs="Meiryo UI" w:hint="eastAsia"/>
          <w:sz w:val="24"/>
        </w:rPr>
        <w:t>【</w:t>
      </w:r>
      <w:r w:rsidR="00A54BC7" w:rsidRPr="00A54BC7">
        <w:rPr>
          <w:rFonts w:ascii="Meiryo UI" w:eastAsia="Meiryo UI" w:hAnsi="Meiryo UI" w:cs="Meiryo UI" w:hint="eastAsia"/>
          <w:sz w:val="24"/>
        </w:rPr>
        <w:t>感染</w:t>
      </w:r>
      <w:r w:rsidR="00E368CF">
        <w:rPr>
          <w:rFonts w:ascii="Meiryo UI" w:eastAsia="Meiryo UI" w:hAnsi="Meiryo UI" w:cs="Meiryo UI" w:hint="eastAsia"/>
          <w:sz w:val="24"/>
        </w:rPr>
        <w:t>経路</w:t>
      </w:r>
      <w:r w:rsidR="00A54BC7" w:rsidRPr="00A54BC7">
        <w:rPr>
          <w:rFonts w:ascii="Meiryo UI" w:eastAsia="Meiryo UI" w:hAnsi="Meiryo UI" w:cs="Meiryo UI" w:hint="eastAsia"/>
          <w:sz w:val="24"/>
        </w:rPr>
        <w:t>について</w:t>
      </w:r>
      <w:r w:rsidR="00F63DE4" w:rsidRPr="00A54BC7">
        <w:rPr>
          <w:rFonts w:ascii="Meiryo UI" w:eastAsia="Meiryo UI" w:hAnsi="Meiryo UI" w:cs="Meiryo UI" w:hint="eastAsia"/>
          <w:sz w:val="24"/>
        </w:rPr>
        <w:t>】</w:t>
      </w:r>
    </w:p>
    <w:p w14:paraId="62C8FA58" w14:textId="3AC2E7EF" w:rsidR="00644BCD" w:rsidRPr="00B2344B" w:rsidRDefault="00B553A9" w:rsidP="00B2344B">
      <w:pPr>
        <w:numPr>
          <w:ilvl w:val="0"/>
          <w:numId w:val="5"/>
        </w:numPr>
        <w:ind w:left="595" w:rightChars="133" w:right="279" w:hanging="357"/>
        <w:rPr>
          <w:rFonts w:ascii="Meiryo UI" w:eastAsia="Meiryo UI" w:hAnsi="Meiryo UI" w:cs="Meiryo UI"/>
          <w:szCs w:val="22"/>
        </w:rPr>
      </w:pPr>
      <w:r>
        <w:rPr>
          <w:rFonts w:ascii="Meiryo UI" w:eastAsia="Meiryo UI" w:hAnsi="Meiryo UI" w:cs="Meiryo UI" w:hint="eastAsia"/>
          <w:sz w:val="20"/>
        </w:rPr>
        <w:t>新型コロナウイルス</w:t>
      </w:r>
      <w:r w:rsidR="00D0335D">
        <w:rPr>
          <w:rFonts w:ascii="Meiryo UI" w:eastAsia="Meiryo UI" w:hAnsi="Meiryo UI" w:cs="Meiryo UI" w:hint="eastAsia"/>
          <w:sz w:val="20"/>
        </w:rPr>
        <w:t>の</w:t>
      </w:r>
      <w:r>
        <w:rPr>
          <w:rFonts w:ascii="Meiryo UI" w:eastAsia="Meiryo UI" w:hAnsi="Meiryo UI" w:cs="Meiryo UI" w:hint="eastAsia"/>
          <w:sz w:val="20"/>
        </w:rPr>
        <w:t>感染</w:t>
      </w:r>
      <w:r w:rsidR="00E368CF">
        <w:rPr>
          <w:rFonts w:ascii="Meiryo UI" w:eastAsia="Meiryo UI" w:hAnsi="Meiryo UI" w:cs="Meiryo UI" w:hint="eastAsia"/>
          <w:sz w:val="20"/>
        </w:rPr>
        <w:t>経路</w:t>
      </w:r>
      <w:r w:rsidR="00B21790" w:rsidRPr="00226D1D">
        <w:rPr>
          <w:rFonts w:ascii="Meiryo UI" w:eastAsia="Meiryo UI" w:hAnsi="Meiryo UI" w:cs="Meiryo UI" w:hint="eastAsia"/>
          <w:sz w:val="20"/>
        </w:rPr>
        <w:t>について</w:t>
      </w:r>
      <w:r w:rsidR="00F63DE4" w:rsidRPr="00226D1D">
        <w:rPr>
          <w:rFonts w:ascii="Meiryo UI" w:eastAsia="Meiryo UI" w:hAnsi="Meiryo UI" w:cs="Meiryo UI" w:hint="eastAsia"/>
          <w:sz w:val="20"/>
          <w:szCs w:val="20"/>
        </w:rPr>
        <w:t>、</w:t>
      </w:r>
      <w:r w:rsidR="00D0335D">
        <w:rPr>
          <w:rFonts w:ascii="Meiryo UI" w:eastAsia="Meiryo UI" w:hAnsi="Meiryo UI" w:cs="Meiryo UI" w:hint="eastAsia"/>
          <w:sz w:val="20"/>
          <w:szCs w:val="20"/>
        </w:rPr>
        <w:t>あてはまるものに</w:t>
      </w:r>
      <w:r w:rsidR="00F63DE4" w:rsidRPr="00B2344B">
        <w:rPr>
          <w:rFonts w:ascii="Meiryo UI" w:eastAsia="Meiryo UI" w:hAnsi="Meiryo UI" w:cs="Meiryo UI" w:hint="eastAsia"/>
          <w:szCs w:val="22"/>
        </w:rPr>
        <w:t>○を付してください。</w:t>
      </w:r>
    </w:p>
    <w:p w14:paraId="5338F74E" w14:textId="77777777" w:rsidR="00644BCD" w:rsidRDefault="00644BCD" w:rsidP="001D0332">
      <w:pPr>
        <w:spacing w:line="240" w:lineRule="exact"/>
        <w:ind w:left="595" w:rightChars="133" w:right="279"/>
        <w:rPr>
          <w:rFonts w:ascii="Meiryo UI" w:eastAsia="Meiryo UI" w:hAnsi="Meiryo UI" w:cs="Meiryo UI"/>
          <w:szCs w:val="22"/>
        </w:rPr>
      </w:pPr>
    </w:p>
    <w:p w14:paraId="4B745668" w14:textId="40DA91B7" w:rsidR="00B00539" w:rsidRPr="00644BCD" w:rsidRDefault="00F63DE4" w:rsidP="001D0332">
      <w:pPr>
        <w:spacing w:line="240" w:lineRule="exact"/>
        <w:ind w:left="624" w:rightChars="133" w:right="279"/>
        <w:rPr>
          <w:rFonts w:ascii="Meiryo UI" w:eastAsia="Meiryo UI" w:hAnsi="Meiryo UI" w:cs="Meiryo UI"/>
          <w:szCs w:val="22"/>
        </w:rPr>
      </w:pPr>
      <w:r w:rsidRPr="00644BCD">
        <w:rPr>
          <w:rFonts w:ascii="Meiryo UI" w:eastAsia="Meiryo UI" w:hAnsi="Meiryo UI" w:cs="Meiryo UI" w:hint="eastAsia"/>
          <w:szCs w:val="22"/>
        </w:rPr>
        <w:t>ア．</w:t>
      </w:r>
      <w:r w:rsidR="00CC10DC" w:rsidRPr="00B030A8">
        <w:rPr>
          <w:rFonts w:ascii="Meiryo UI" w:eastAsia="Meiryo UI" w:hAnsi="Meiryo UI" w:cs="Meiryo UI" w:hint="eastAsia"/>
          <w:b/>
          <w:sz w:val="20"/>
          <w:szCs w:val="20"/>
        </w:rPr>
        <w:t>業務外</w:t>
      </w:r>
      <w:r w:rsidR="00CC10DC">
        <w:rPr>
          <w:rFonts w:ascii="Meiryo UI" w:eastAsia="Meiryo UI" w:hAnsi="Meiryo UI" w:cs="Meiryo UI" w:hint="eastAsia"/>
          <w:sz w:val="20"/>
          <w:szCs w:val="20"/>
        </w:rPr>
        <w:t>によることが明らかである</w:t>
      </w:r>
      <w:r w:rsidR="00CC10DC">
        <w:rPr>
          <w:rFonts w:ascii="Meiryo UI" w:eastAsia="Meiryo UI" w:hAnsi="Meiryo UI" w:cs="Meiryo UI" w:hint="eastAsia"/>
          <w:szCs w:val="22"/>
        </w:rPr>
        <w:t>（業務外）</w:t>
      </w:r>
    </w:p>
    <w:p w14:paraId="518E7C4E" w14:textId="581759F4" w:rsidR="00CC10DC" w:rsidRDefault="00F63DE4" w:rsidP="001D0332">
      <w:pPr>
        <w:spacing w:beforeLines="50" w:before="180" w:afterLines="50" w:after="180" w:line="240" w:lineRule="exact"/>
        <w:ind w:firstLineChars="300" w:firstLine="630"/>
        <w:rPr>
          <w:rFonts w:ascii="Meiryo UI" w:eastAsia="Meiryo UI" w:hAnsi="Meiryo UI" w:cs="Meiryo UI"/>
          <w:szCs w:val="22"/>
        </w:rPr>
      </w:pPr>
      <w:r w:rsidRPr="00226D1D">
        <w:rPr>
          <w:rFonts w:ascii="Meiryo UI" w:eastAsia="Meiryo UI" w:hAnsi="Meiryo UI" w:cs="Meiryo UI" w:hint="eastAsia"/>
          <w:szCs w:val="22"/>
        </w:rPr>
        <w:t>イ．</w:t>
      </w:r>
      <w:r w:rsidR="00CC10DC" w:rsidRPr="00B030A8">
        <w:rPr>
          <w:rFonts w:ascii="Meiryo UI" w:eastAsia="Meiryo UI" w:hAnsi="Meiryo UI" w:cs="Meiryo UI" w:hint="eastAsia"/>
          <w:b/>
          <w:sz w:val="20"/>
          <w:szCs w:val="20"/>
        </w:rPr>
        <w:t>業務</w:t>
      </w:r>
      <w:r w:rsidR="00CC10DC">
        <w:rPr>
          <w:rFonts w:ascii="Meiryo UI" w:eastAsia="Meiryo UI" w:hAnsi="Meiryo UI" w:cs="Meiryo UI" w:hint="eastAsia"/>
          <w:sz w:val="20"/>
          <w:szCs w:val="20"/>
        </w:rPr>
        <w:t>によることが明らかである（業務上）</w:t>
      </w:r>
    </w:p>
    <w:p w14:paraId="4923C346" w14:textId="1C8D806C" w:rsidR="00EC3041" w:rsidRDefault="00CC10DC" w:rsidP="001D0332">
      <w:pPr>
        <w:spacing w:beforeLines="50" w:before="180" w:afterLines="50" w:after="180" w:line="240" w:lineRule="exact"/>
        <w:ind w:firstLineChars="300" w:firstLine="630"/>
        <w:rPr>
          <w:rFonts w:ascii="Meiryo UI" w:eastAsia="Meiryo UI" w:hAnsi="Meiryo UI" w:cs="Meiryo UI"/>
          <w:szCs w:val="22"/>
        </w:rPr>
      </w:pPr>
      <w:r>
        <w:rPr>
          <w:rFonts w:ascii="Meiryo UI" w:eastAsia="Meiryo UI" w:hAnsi="Meiryo UI" w:cs="Meiryo UI" w:hint="eastAsia"/>
          <w:szCs w:val="21"/>
        </w:rPr>
        <w:t>ウ．</w:t>
      </w:r>
      <w:r w:rsidR="009D1F54" w:rsidRPr="00B030A8">
        <w:rPr>
          <w:rFonts w:ascii="Meiryo UI" w:eastAsia="Meiryo UI" w:hAnsi="Meiryo UI" w:cs="Meiryo UI" w:hint="eastAsia"/>
          <w:b/>
          <w:szCs w:val="22"/>
        </w:rPr>
        <w:t>不明</w:t>
      </w:r>
      <w:r w:rsidR="009D1F54">
        <w:rPr>
          <w:rFonts w:ascii="Meiryo UI" w:eastAsia="Meiryo UI" w:hAnsi="Meiryo UI" w:cs="Meiryo UI" w:hint="eastAsia"/>
          <w:szCs w:val="22"/>
        </w:rPr>
        <w:t>だが、</w:t>
      </w:r>
      <w:r w:rsidR="00724D32">
        <w:rPr>
          <w:rFonts w:ascii="Meiryo UI" w:eastAsia="Meiryo UI" w:hAnsi="Meiryo UI" w:cs="Meiryo UI" w:hint="eastAsia"/>
          <w:szCs w:val="22"/>
        </w:rPr>
        <w:t>業務中</w:t>
      </w:r>
      <w:r w:rsidR="00EC3041">
        <w:rPr>
          <w:rFonts w:ascii="Meiryo UI" w:eastAsia="Meiryo UI" w:hAnsi="Meiryo UI" w:cs="Meiryo UI" w:hint="eastAsia"/>
          <w:szCs w:val="22"/>
        </w:rPr>
        <w:t>に感染した</w:t>
      </w:r>
      <w:r w:rsidR="00724D32">
        <w:rPr>
          <w:rFonts w:ascii="Meiryo UI" w:eastAsia="Meiryo UI" w:hAnsi="Meiryo UI" w:cs="Meiryo UI" w:hint="eastAsia"/>
          <w:szCs w:val="22"/>
        </w:rPr>
        <w:t>可能</w:t>
      </w:r>
      <w:r w:rsidR="00EC3041">
        <w:rPr>
          <w:rFonts w:ascii="Meiryo UI" w:eastAsia="Meiryo UI" w:hAnsi="Meiryo UI" w:cs="Meiryo UI" w:hint="eastAsia"/>
          <w:szCs w:val="22"/>
        </w:rPr>
        <w:t>性が</w:t>
      </w:r>
      <w:r w:rsidR="00724D32">
        <w:rPr>
          <w:rFonts w:ascii="Meiryo UI" w:eastAsia="Meiryo UI" w:hAnsi="Meiryo UI" w:cs="Meiryo UI" w:hint="eastAsia"/>
          <w:szCs w:val="22"/>
        </w:rPr>
        <w:t>ある</w:t>
      </w:r>
      <w:r w:rsidR="009D1F54">
        <w:rPr>
          <w:rFonts w:ascii="Meiryo UI" w:eastAsia="Meiryo UI" w:hAnsi="Meiryo UI" w:cs="Meiryo UI" w:hint="eastAsia"/>
          <w:szCs w:val="22"/>
        </w:rPr>
        <w:t>（業務上）</w:t>
      </w:r>
    </w:p>
    <w:p w14:paraId="2C1B3265" w14:textId="51211964" w:rsidR="001E43BB" w:rsidRPr="00CC10DC" w:rsidRDefault="00A43B45" w:rsidP="00A43B45">
      <w:pPr>
        <w:spacing w:beforeLines="50" w:before="180" w:afterLines="50" w:after="180" w:line="240" w:lineRule="exact"/>
        <w:ind w:firstLineChars="300" w:firstLine="630"/>
        <w:rPr>
          <w:rFonts w:ascii="Meiryo UI" w:eastAsia="Meiryo UI" w:hAnsi="Meiryo UI" w:cs="Meiryo UI"/>
          <w:szCs w:val="22"/>
        </w:rPr>
      </w:pPr>
      <w:r>
        <w:rPr>
          <w:rFonts w:ascii="Meiryo UI" w:eastAsia="Meiryo UI" w:hAnsi="Meiryo UI" w:cs="Meiryo UI" w:hint="eastAsia"/>
          <w:szCs w:val="22"/>
        </w:rPr>
        <w:t>エ．</w:t>
      </w:r>
      <w:r w:rsidR="001E43BB" w:rsidRPr="00B030A8">
        <w:rPr>
          <w:rFonts w:ascii="Meiryo UI" w:eastAsia="Meiryo UI" w:hAnsi="Meiryo UI" w:cs="Meiryo UI" w:hint="eastAsia"/>
          <w:b/>
          <w:szCs w:val="22"/>
        </w:rPr>
        <w:t>不明</w:t>
      </w:r>
    </w:p>
    <w:p w14:paraId="305EB55D" w14:textId="5995733E" w:rsidR="00CC10DC" w:rsidRPr="00CC10DC" w:rsidRDefault="00CC10DC" w:rsidP="00B82305">
      <w:pPr>
        <w:numPr>
          <w:ilvl w:val="0"/>
          <w:numId w:val="5"/>
        </w:numPr>
        <w:ind w:left="595" w:rightChars="133" w:right="279" w:hanging="357"/>
        <w:rPr>
          <w:rFonts w:ascii="Meiryo UI" w:eastAsia="Meiryo UI" w:hAnsi="Meiryo UI" w:cs="Meiryo UI"/>
          <w:szCs w:val="22"/>
          <w:u w:val="single"/>
        </w:rPr>
      </w:pPr>
      <w:r w:rsidRPr="00226D1D">
        <w:rPr>
          <w:rFonts w:ascii="Meiryo UI" w:eastAsia="Meiryo UI" w:hAnsi="Meiryo UI" w:cs="Meiryo UI" w:hint="eastAsia"/>
          <w:szCs w:val="22"/>
        </w:rPr>
        <w:t>上記</w:t>
      </w:r>
      <w:r>
        <w:rPr>
          <w:rFonts w:ascii="Meiryo UI" w:eastAsia="Meiryo UI" w:hAnsi="Meiryo UI" w:cs="Meiryo UI" w:hint="eastAsia"/>
          <w:szCs w:val="22"/>
        </w:rPr>
        <w:t>1でアまたは</w:t>
      </w:r>
      <w:r w:rsidRPr="00CC10DC">
        <w:rPr>
          <w:rFonts w:ascii="Meiryo UI" w:eastAsia="Meiryo UI" w:hAnsi="Meiryo UI" w:cs="Meiryo UI" w:hint="eastAsia"/>
          <w:szCs w:val="22"/>
        </w:rPr>
        <w:t>イに○を付した場合は、</w:t>
      </w:r>
      <w:r>
        <w:rPr>
          <w:rFonts w:ascii="Meiryo UI" w:eastAsia="Meiryo UI" w:hAnsi="Meiryo UI" w:cs="Meiryo UI" w:hint="eastAsia"/>
          <w:szCs w:val="22"/>
        </w:rPr>
        <w:t>感染経路</w:t>
      </w:r>
      <w:r w:rsidRPr="00CC10DC">
        <w:rPr>
          <w:rFonts w:ascii="Meiryo UI" w:eastAsia="Meiryo UI" w:hAnsi="Meiryo UI" w:cs="Meiryo UI" w:hint="eastAsia"/>
          <w:szCs w:val="21"/>
        </w:rPr>
        <w:t>の原因</w:t>
      </w:r>
      <w:r w:rsidRPr="00CC10DC">
        <w:rPr>
          <w:rFonts w:ascii="Meiryo UI" w:eastAsia="Meiryo UI" w:hAnsi="Meiryo UI" w:cs="Meiryo UI" w:hint="eastAsia"/>
          <w:szCs w:val="22"/>
        </w:rPr>
        <w:t>を記入してください。</w:t>
      </w:r>
    </w:p>
    <w:p w14:paraId="3C608D79" w14:textId="77777777" w:rsidR="00CC10DC" w:rsidRPr="00226D1D" w:rsidRDefault="00CC10DC" w:rsidP="00B82305">
      <w:pPr>
        <w:spacing w:beforeLines="50" w:before="180" w:afterLines="50" w:after="180"/>
        <w:ind w:leftChars="400" w:left="840"/>
        <w:rPr>
          <w:rFonts w:ascii="Meiryo UI" w:eastAsia="Meiryo UI" w:hAnsi="Meiryo UI" w:cs="Meiryo UI"/>
          <w:szCs w:val="22"/>
          <w:u w:val="single"/>
        </w:rPr>
      </w:pPr>
      <w:r w:rsidRPr="00226D1D">
        <w:rPr>
          <w:rFonts w:ascii="Meiryo UI" w:eastAsia="Meiryo UI" w:hAnsi="Meiryo UI" w:cs="Meiryo UI" w:hint="eastAsia"/>
          <w:szCs w:val="22"/>
          <w:u w:val="single"/>
        </w:rPr>
        <w:t xml:space="preserve">　　　　　　　　　　　　　　　　　　　　　　　　　　　　　　　　　　　　　　</w:t>
      </w:r>
      <w:r>
        <w:rPr>
          <w:rFonts w:ascii="Meiryo UI" w:eastAsia="Meiryo UI" w:hAnsi="Meiryo UI" w:cs="Meiryo UI" w:hint="eastAsia"/>
          <w:szCs w:val="22"/>
          <w:u w:val="single"/>
        </w:rPr>
        <w:t xml:space="preserve">　　　                     </w:t>
      </w:r>
    </w:p>
    <w:p w14:paraId="5F2028E2" w14:textId="77777777" w:rsidR="00CC10DC" w:rsidRPr="00226D1D" w:rsidRDefault="00CC10DC" w:rsidP="00B82305">
      <w:pPr>
        <w:spacing w:before="50" w:afterLines="50" w:after="180"/>
        <w:ind w:leftChars="400" w:left="840"/>
        <w:rPr>
          <w:rFonts w:ascii="Meiryo UI" w:eastAsia="Meiryo UI" w:hAnsi="Meiryo UI" w:cs="Meiryo UI"/>
          <w:szCs w:val="22"/>
          <w:u w:val="single"/>
        </w:rPr>
      </w:pPr>
      <w:r w:rsidRPr="00226D1D">
        <w:rPr>
          <w:rFonts w:ascii="Meiryo UI" w:eastAsia="Meiryo UI" w:hAnsi="Meiryo UI" w:cs="Meiryo UI" w:hint="eastAsia"/>
          <w:szCs w:val="22"/>
          <w:u w:val="single"/>
        </w:rPr>
        <w:t xml:space="preserve">　　　　　　　　　　　　　　　　　　　　　　　　　　　　　　　　　　　　　　</w:t>
      </w:r>
      <w:r>
        <w:rPr>
          <w:rFonts w:ascii="Meiryo UI" w:eastAsia="Meiryo UI" w:hAnsi="Meiryo UI" w:cs="Meiryo UI" w:hint="eastAsia"/>
          <w:szCs w:val="22"/>
          <w:u w:val="single"/>
        </w:rPr>
        <w:t xml:space="preserve">　　　                     </w:t>
      </w:r>
    </w:p>
    <w:p w14:paraId="3FF4D0F2" w14:textId="215ED370" w:rsidR="00F63DE4" w:rsidRPr="00334097" w:rsidRDefault="00D305F2" w:rsidP="00B82305">
      <w:pPr>
        <w:numPr>
          <w:ilvl w:val="0"/>
          <w:numId w:val="5"/>
        </w:numPr>
        <w:ind w:left="595" w:rightChars="133" w:right="279" w:hanging="357"/>
        <w:rPr>
          <w:rFonts w:ascii="Meiryo UI" w:eastAsia="Meiryo UI" w:hAnsi="Meiryo UI" w:cs="Meiryo UI"/>
          <w:szCs w:val="22"/>
          <w:u w:val="single"/>
        </w:rPr>
      </w:pPr>
      <w:r w:rsidRPr="00226D1D">
        <w:rPr>
          <w:rFonts w:ascii="Meiryo UI" w:eastAsia="Meiryo UI" w:hAnsi="Meiryo UI" w:cs="Meiryo UI" w:hint="eastAsia"/>
          <w:szCs w:val="22"/>
        </w:rPr>
        <w:t>上記</w:t>
      </w:r>
      <w:r w:rsidR="00CC10DC">
        <w:rPr>
          <w:rFonts w:ascii="Meiryo UI" w:eastAsia="Meiryo UI" w:hAnsi="Meiryo UI" w:cs="Meiryo UI" w:hint="eastAsia"/>
          <w:szCs w:val="22"/>
        </w:rPr>
        <w:t>1</w:t>
      </w:r>
      <w:r w:rsidR="009D1F54">
        <w:rPr>
          <w:rFonts w:ascii="Meiryo UI" w:eastAsia="Meiryo UI" w:hAnsi="Meiryo UI" w:cs="Meiryo UI" w:hint="eastAsia"/>
          <w:szCs w:val="22"/>
        </w:rPr>
        <w:t>で</w:t>
      </w:r>
      <w:r w:rsidR="000F51B4">
        <w:rPr>
          <w:rFonts w:ascii="Meiryo UI" w:eastAsia="Meiryo UI" w:hAnsi="Meiryo UI" w:cs="Meiryo UI" w:hint="eastAsia"/>
          <w:szCs w:val="22"/>
        </w:rPr>
        <w:t>ウ</w:t>
      </w:r>
      <w:r w:rsidR="00CC10DC">
        <w:rPr>
          <w:rFonts w:ascii="Meiryo UI" w:eastAsia="Meiryo UI" w:hAnsi="Meiryo UI" w:cs="Meiryo UI" w:hint="eastAsia"/>
          <w:szCs w:val="22"/>
        </w:rPr>
        <w:t>また</w:t>
      </w:r>
      <w:r w:rsidR="001E43BB">
        <w:rPr>
          <w:rFonts w:ascii="Meiryo UI" w:eastAsia="Meiryo UI" w:hAnsi="Meiryo UI" w:cs="Meiryo UI" w:hint="eastAsia"/>
          <w:szCs w:val="22"/>
        </w:rPr>
        <w:t>はエ</w:t>
      </w:r>
      <w:r w:rsidRPr="00226D1D">
        <w:rPr>
          <w:rFonts w:ascii="Meiryo UI" w:eastAsia="Meiryo UI" w:hAnsi="Meiryo UI" w:cs="Meiryo UI" w:hint="eastAsia"/>
          <w:szCs w:val="22"/>
        </w:rPr>
        <w:t>に○を付した</w:t>
      </w:r>
      <w:r w:rsidR="00EC3041">
        <w:rPr>
          <w:rFonts w:ascii="Meiryo UI" w:eastAsia="Meiryo UI" w:hAnsi="Meiryo UI" w:cs="Meiryo UI" w:hint="eastAsia"/>
          <w:szCs w:val="22"/>
        </w:rPr>
        <w:t>場合は、</w:t>
      </w:r>
      <w:r w:rsidR="00CC10DC">
        <w:rPr>
          <w:rFonts w:ascii="Meiryo UI" w:eastAsia="Meiryo UI" w:hAnsi="Meiryo UI" w:cs="Meiryo UI" w:hint="eastAsia"/>
          <w:szCs w:val="22"/>
        </w:rPr>
        <w:t>裏面についてあては</w:t>
      </w:r>
      <w:r w:rsidR="000933B9">
        <w:rPr>
          <w:rFonts w:ascii="Meiryo UI" w:eastAsia="Meiryo UI" w:hAnsi="Meiryo UI" w:cs="Meiryo UI" w:hint="eastAsia"/>
          <w:sz w:val="20"/>
          <w:szCs w:val="20"/>
        </w:rPr>
        <w:t>まるものに</w:t>
      </w:r>
      <w:r w:rsidR="000933B9" w:rsidRPr="00B2344B">
        <w:rPr>
          <w:rFonts w:ascii="Meiryo UI" w:eastAsia="Meiryo UI" w:hAnsi="Meiryo UI" w:cs="Meiryo UI" w:hint="eastAsia"/>
          <w:szCs w:val="22"/>
        </w:rPr>
        <w:t>○を付してください。</w:t>
      </w:r>
    </w:p>
    <w:p w14:paraId="4DE227BC" w14:textId="77777777" w:rsidR="00334097" w:rsidRPr="00B82305" w:rsidRDefault="00334097" w:rsidP="00334097">
      <w:pPr>
        <w:ind w:left="595" w:rightChars="133" w:right="279"/>
        <w:rPr>
          <w:rFonts w:ascii="Meiryo UI" w:eastAsia="Meiryo UI" w:hAnsi="Meiryo UI" w:cs="Meiryo UI"/>
          <w:szCs w:val="22"/>
          <w:u w:val="single"/>
        </w:rPr>
      </w:pPr>
    </w:p>
    <w:p w14:paraId="209ADFA7" w14:textId="06C142CF" w:rsidR="00B82305" w:rsidRPr="00226D1D" w:rsidRDefault="00B82305" w:rsidP="00B82305">
      <w:pPr>
        <w:ind w:left="238" w:rightChars="133" w:right="279"/>
        <w:rPr>
          <w:rFonts w:ascii="Meiryo UI" w:eastAsia="Meiryo UI" w:hAnsi="Meiryo UI" w:cs="Meiryo UI"/>
          <w:szCs w:val="22"/>
          <w:u w:val="single"/>
        </w:rPr>
      </w:pPr>
    </w:p>
    <w:p w14:paraId="1900D92B" w14:textId="3F2CBCDE" w:rsidR="00100CBE" w:rsidRDefault="00976E4E" w:rsidP="00833EF7">
      <w:pPr>
        <w:adjustRightInd w:val="0"/>
        <w:spacing w:line="300" w:lineRule="exact"/>
        <w:ind w:leftChars="16" w:left="34"/>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59264" behindDoc="0" locked="0" layoutInCell="1" allowOverlap="1" wp14:anchorId="0A7FF184" wp14:editId="3DA27FE4">
                <wp:simplePos x="0" y="0"/>
                <wp:positionH relativeFrom="margin">
                  <wp:posOffset>-62230</wp:posOffset>
                </wp:positionH>
                <wp:positionV relativeFrom="paragraph">
                  <wp:posOffset>137160</wp:posOffset>
                </wp:positionV>
                <wp:extent cx="5868000" cy="2324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68000" cy="2324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9791" id="正方形/長方形 1" o:spid="_x0000_s1026" style="position:absolute;left:0;text-align:left;margin-left:-4.9pt;margin-top:10.8pt;width:462.05pt;height:1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" filled="f" strokecolor="#243f60 [1604]" strokeweight="2pt">
                <w10:wrap anchorx="margin"/>
              </v:rect>
            </w:pict>
          </mc:Fallback>
        </mc:AlternateContent>
      </w:r>
    </w:p>
    <w:p w14:paraId="5098026A" w14:textId="77777777" w:rsidR="00833EF7" w:rsidRDefault="00833EF7" w:rsidP="00833EF7">
      <w:pPr>
        <w:adjustRightInd w:val="0"/>
        <w:spacing w:line="300" w:lineRule="exact"/>
        <w:ind w:leftChars="16" w:left="34"/>
        <w:rPr>
          <w:rFonts w:ascii="Meiryo UI" w:eastAsia="Meiryo UI" w:hAnsi="Meiryo UI" w:cs="Meiryo UI"/>
          <w:szCs w:val="21"/>
        </w:rPr>
      </w:pPr>
      <w:r>
        <w:rPr>
          <w:rFonts w:ascii="Meiryo UI" w:eastAsia="Meiryo UI" w:hAnsi="Meiryo UI" w:cs="Meiryo UI" w:hint="eastAsia"/>
          <w:szCs w:val="21"/>
        </w:rPr>
        <w:t>上記のとおり回答します。</w:t>
      </w:r>
    </w:p>
    <w:p w14:paraId="72A17465" w14:textId="77777777" w:rsidR="00833EF7" w:rsidRDefault="00833EF7" w:rsidP="00833EF7">
      <w:pPr>
        <w:adjustRightInd w:val="0"/>
        <w:spacing w:line="300" w:lineRule="exact"/>
        <w:ind w:leftChars="16" w:left="34"/>
        <w:rPr>
          <w:rFonts w:ascii="Meiryo UI" w:eastAsia="Meiryo UI" w:hAnsi="Meiryo UI" w:cs="Meiryo UI"/>
          <w:szCs w:val="21"/>
        </w:rPr>
      </w:pPr>
      <w:r>
        <w:rPr>
          <w:rFonts w:ascii="Meiryo UI" w:eastAsia="Meiryo UI" w:hAnsi="Meiryo UI" w:cs="Meiryo UI" w:hint="eastAsia"/>
          <w:szCs w:val="21"/>
        </w:rPr>
        <w:t>なお、労災認定された場合は、</w:t>
      </w:r>
      <w:r w:rsidR="00D0335D">
        <w:rPr>
          <w:rFonts w:ascii="Meiryo UI" w:eastAsia="Meiryo UI" w:hAnsi="Meiryo UI" w:cs="Meiryo UI" w:hint="eastAsia"/>
          <w:szCs w:val="21"/>
        </w:rPr>
        <w:t>速やかに</w:t>
      </w:r>
      <w:r w:rsidR="001D5FE5">
        <w:rPr>
          <w:rFonts w:ascii="Meiryo UI" w:eastAsia="Meiryo UI" w:hAnsi="Meiryo UI" w:cs="Meiryo UI" w:hint="eastAsia"/>
          <w:szCs w:val="21"/>
        </w:rPr>
        <w:t>健康保険組合に報告し、</w:t>
      </w:r>
      <w:r>
        <w:rPr>
          <w:rFonts w:ascii="Meiryo UI" w:eastAsia="Meiryo UI" w:hAnsi="Meiryo UI" w:cs="Meiryo UI" w:hint="eastAsia"/>
          <w:szCs w:val="21"/>
        </w:rPr>
        <w:t>傷病手当金を返還することに同意します。</w:t>
      </w:r>
    </w:p>
    <w:p w14:paraId="36FB495E" w14:textId="77777777" w:rsidR="00833EF7" w:rsidRPr="00226D1D" w:rsidRDefault="00833EF7" w:rsidP="00833EF7">
      <w:pPr>
        <w:adjustRightInd w:val="0"/>
        <w:spacing w:line="300" w:lineRule="exact"/>
        <w:rPr>
          <w:rFonts w:ascii="Meiryo UI" w:eastAsia="Meiryo UI" w:hAnsi="Meiryo UI" w:cs="Meiryo UI"/>
          <w:szCs w:val="22"/>
        </w:rPr>
      </w:pPr>
    </w:p>
    <w:p w14:paraId="613A6C98" w14:textId="3B01756B" w:rsidR="00833EF7" w:rsidRDefault="00833EF7" w:rsidP="00833EF7">
      <w:pPr>
        <w:pStyle w:val="a4"/>
        <w:snapToGrid w:val="0"/>
        <w:spacing w:afterLines="50" w:after="180" w:line="240" w:lineRule="exact"/>
        <w:ind w:left="2421" w:right="839" w:firstLine="839"/>
        <w:jc w:val="both"/>
        <w:rPr>
          <w:rFonts w:ascii="Meiryo UI" w:eastAsia="Meiryo UI" w:hAnsi="Meiryo UI" w:cs="Meiryo UI"/>
          <w:szCs w:val="22"/>
        </w:rPr>
      </w:pPr>
      <w:r>
        <w:rPr>
          <w:rFonts w:ascii="Meiryo UI" w:eastAsia="Meiryo UI" w:hAnsi="Meiryo UI" w:cs="Meiryo UI" w:hint="eastAsia"/>
          <w:szCs w:val="22"/>
        </w:rPr>
        <w:t>令和</w:t>
      </w:r>
      <w:r w:rsidRPr="00226D1D">
        <w:rPr>
          <w:rFonts w:ascii="Meiryo UI" w:eastAsia="Meiryo UI" w:hAnsi="Meiryo UI" w:cs="Meiryo UI" w:hint="eastAsia"/>
          <w:szCs w:val="22"/>
        </w:rPr>
        <w:t xml:space="preserve">　</w:t>
      </w:r>
      <w:r>
        <w:rPr>
          <w:rFonts w:ascii="Meiryo UI" w:eastAsia="Meiryo UI" w:hAnsi="Meiryo UI" w:cs="Meiryo UI" w:hint="eastAsia"/>
          <w:szCs w:val="22"/>
        </w:rPr>
        <w:t xml:space="preserve">　</w:t>
      </w:r>
      <w:r w:rsidRPr="00226D1D">
        <w:rPr>
          <w:rFonts w:ascii="Meiryo UI" w:eastAsia="Meiryo UI" w:hAnsi="Meiryo UI" w:cs="Meiryo UI" w:hint="eastAsia"/>
          <w:szCs w:val="22"/>
        </w:rPr>
        <w:t xml:space="preserve">　年　</w:t>
      </w:r>
      <w:r>
        <w:rPr>
          <w:rFonts w:ascii="Meiryo UI" w:eastAsia="Meiryo UI" w:hAnsi="Meiryo UI" w:cs="Meiryo UI" w:hint="eastAsia"/>
          <w:szCs w:val="22"/>
        </w:rPr>
        <w:t xml:space="preserve">　</w:t>
      </w:r>
      <w:r w:rsidRPr="00226D1D">
        <w:rPr>
          <w:rFonts w:ascii="Meiryo UI" w:eastAsia="Meiryo UI" w:hAnsi="Meiryo UI" w:cs="Meiryo UI" w:hint="eastAsia"/>
          <w:szCs w:val="22"/>
        </w:rPr>
        <w:t xml:space="preserve">　月　</w:t>
      </w:r>
      <w:r>
        <w:rPr>
          <w:rFonts w:ascii="Meiryo UI" w:eastAsia="Meiryo UI" w:hAnsi="Meiryo UI" w:cs="Meiryo UI" w:hint="eastAsia"/>
          <w:szCs w:val="22"/>
        </w:rPr>
        <w:t xml:space="preserve">　</w:t>
      </w:r>
      <w:r w:rsidRPr="00226D1D">
        <w:rPr>
          <w:rFonts w:ascii="Meiryo UI" w:eastAsia="Meiryo UI" w:hAnsi="Meiryo UI" w:cs="Meiryo UI" w:hint="eastAsia"/>
          <w:szCs w:val="22"/>
        </w:rPr>
        <w:t xml:space="preserve">　日</w:t>
      </w:r>
    </w:p>
    <w:p w14:paraId="4202552D" w14:textId="0121811B" w:rsidR="007F35EE" w:rsidRPr="006B3AB0" w:rsidRDefault="007F35EE" w:rsidP="007916D4">
      <w:pPr>
        <w:pStyle w:val="a4"/>
        <w:snapToGrid w:val="0"/>
        <w:spacing w:afterLines="50" w:after="180"/>
        <w:ind w:leftChars="1552" w:left="3259" w:right="839"/>
        <w:jc w:val="both"/>
        <w:rPr>
          <w:rFonts w:ascii="Meiryo UI" w:eastAsia="Meiryo UI" w:hAnsi="Meiryo UI"/>
        </w:rPr>
      </w:pPr>
      <w:r w:rsidRPr="006B3AB0">
        <w:rPr>
          <w:rFonts w:ascii="Meiryo UI" w:eastAsia="Meiryo UI" w:hAnsi="Meiryo UI" w:hint="eastAsia"/>
        </w:rPr>
        <w:t>記号</w:t>
      </w:r>
      <w:r w:rsidR="00D75C40">
        <w:rPr>
          <w:rFonts w:ascii="Meiryo UI" w:eastAsia="Meiryo UI" w:hAnsi="Meiryo UI" w:hint="eastAsia"/>
        </w:rPr>
        <w:t>・</w:t>
      </w:r>
      <w:r w:rsidRPr="006B3AB0">
        <w:rPr>
          <w:rFonts w:ascii="Meiryo UI" w:eastAsia="Meiryo UI" w:hAnsi="Meiryo UI" w:hint="eastAsia"/>
        </w:rPr>
        <w:t>番号</w:t>
      </w:r>
      <w:r w:rsidR="00570A78" w:rsidRPr="00570A78">
        <w:rPr>
          <w:rFonts w:ascii="Meiryo UI" w:eastAsia="Meiryo UI" w:hAnsi="Meiryo UI" w:hint="eastAsia"/>
          <w:sz w:val="18"/>
          <w:szCs w:val="21"/>
        </w:rPr>
        <w:t>※</w:t>
      </w:r>
      <w:r w:rsidRPr="006B3AB0">
        <w:rPr>
          <w:rFonts w:ascii="Meiryo UI" w:eastAsia="Meiryo UI" w:hAnsi="Meiryo UI" w:hint="eastAsia"/>
        </w:rPr>
        <w:t xml:space="preserve">　（　　</w:t>
      </w:r>
      <w:r w:rsidR="007916D4">
        <w:rPr>
          <w:rFonts w:ascii="Meiryo UI" w:eastAsia="Meiryo UI" w:hAnsi="Meiryo UI" w:hint="eastAsia"/>
        </w:rPr>
        <w:t xml:space="preserve">　　</w:t>
      </w:r>
      <w:r w:rsidRPr="006B3AB0">
        <w:rPr>
          <w:rFonts w:ascii="Meiryo UI" w:eastAsia="Meiryo UI" w:hAnsi="Meiryo UI" w:hint="eastAsia"/>
        </w:rPr>
        <w:t xml:space="preserve">　　　</w:t>
      </w:r>
      <w:r w:rsidR="00A055A2">
        <w:rPr>
          <w:rFonts w:ascii="Meiryo UI" w:eastAsia="Meiryo UI" w:hAnsi="Meiryo UI" w:hint="eastAsia"/>
        </w:rPr>
        <w:t>―</w:t>
      </w:r>
      <w:r w:rsidRPr="006B3AB0">
        <w:rPr>
          <w:rFonts w:ascii="Meiryo UI" w:eastAsia="Meiryo UI" w:hAnsi="Meiryo UI" w:hint="eastAsia"/>
        </w:rPr>
        <w:t xml:space="preserve">　　</w:t>
      </w:r>
      <w:r w:rsidR="007916D4">
        <w:rPr>
          <w:rFonts w:ascii="Meiryo UI" w:eastAsia="Meiryo UI" w:hAnsi="Meiryo UI" w:hint="eastAsia"/>
        </w:rPr>
        <w:t xml:space="preserve">　　　</w:t>
      </w:r>
      <w:r w:rsidRPr="006B3AB0">
        <w:rPr>
          <w:rFonts w:ascii="Meiryo UI" w:eastAsia="Meiryo UI" w:hAnsi="Meiryo UI" w:hint="eastAsia"/>
        </w:rPr>
        <w:t xml:space="preserve">　　）</w:t>
      </w:r>
    </w:p>
    <w:p w14:paraId="500DDCC3" w14:textId="4B8EA94B" w:rsidR="00833EF7" w:rsidRDefault="00833EF7" w:rsidP="0079756B">
      <w:pPr>
        <w:pStyle w:val="a4"/>
        <w:snapToGrid w:val="0"/>
        <w:spacing w:afterLines="50" w:after="180"/>
        <w:ind w:leftChars="1552" w:left="3259" w:right="839"/>
        <w:jc w:val="both"/>
        <w:rPr>
          <w:rFonts w:ascii="Meiryo UI" w:eastAsia="Meiryo UI" w:hAnsi="Meiryo UI" w:cs="Meiryo UI"/>
          <w:kern w:val="0"/>
          <w:szCs w:val="22"/>
        </w:rPr>
      </w:pPr>
      <w:r w:rsidRPr="006B3AB0">
        <w:rPr>
          <w:rFonts w:ascii="Meiryo UI" w:eastAsia="Meiryo UI" w:hAnsi="Meiryo UI" w:cs="Meiryo UI" w:hint="eastAsia"/>
          <w:spacing w:val="210"/>
          <w:kern w:val="0"/>
          <w:szCs w:val="22"/>
          <w:fitText w:val="840" w:id="-1693743871"/>
        </w:rPr>
        <w:t>氏</w:t>
      </w:r>
      <w:r w:rsidRPr="006B3AB0">
        <w:rPr>
          <w:rFonts w:ascii="Meiryo UI" w:eastAsia="Meiryo UI" w:hAnsi="Meiryo UI" w:cs="Meiryo UI" w:hint="eastAsia"/>
          <w:kern w:val="0"/>
          <w:szCs w:val="22"/>
          <w:fitText w:val="840" w:id="-1693743871"/>
        </w:rPr>
        <w:t>名</w:t>
      </w:r>
      <w:r w:rsidR="007F35EE">
        <w:rPr>
          <w:rFonts w:ascii="Meiryo UI" w:eastAsia="Meiryo UI" w:hAnsi="Meiryo UI" w:cs="Meiryo UI" w:hint="eastAsia"/>
          <w:kern w:val="0"/>
          <w:szCs w:val="22"/>
        </w:rPr>
        <w:t xml:space="preserve">　　　　　　　　　　　　　　　　　</w:t>
      </w:r>
    </w:p>
    <w:p w14:paraId="4954D022" w14:textId="341FB7AC" w:rsidR="007F35EE" w:rsidRPr="006B3AB0" w:rsidRDefault="007F35EE" w:rsidP="0079756B">
      <w:pPr>
        <w:pStyle w:val="a4"/>
        <w:snapToGrid w:val="0"/>
        <w:spacing w:afterLines="50" w:after="180"/>
        <w:ind w:left="2421" w:right="839" w:firstLine="839"/>
        <w:jc w:val="both"/>
        <w:rPr>
          <w:rFonts w:ascii="Meiryo UI" w:eastAsia="Meiryo UI" w:hAnsi="Meiryo UI" w:cs="Meiryo UI"/>
          <w:szCs w:val="22"/>
        </w:rPr>
      </w:pPr>
      <w:r w:rsidRPr="0079756B">
        <w:rPr>
          <w:rFonts w:ascii="Meiryo UI" w:eastAsia="Meiryo UI" w:hAnsi="Meiryo UI" w:cs="Meiryo UI" w:hint="eastAsia"/>
          <w:spacing w:val="210"/>
          <w:kern w:val="0"/>
          <w:szCs w:val="22"/>
          <w:fitText w:val="840" w:id="-1687987200"/>
        </w:rPr>
        <w:t>住</w:t>
      </w:r>
      <w:r w:rsidRPr="0079756B">
        <w:rPr>
          <w:rFonts w:ascii="Meiryo UI" w:eastAsia="Meiryo UI" w:hAnsi="Meiryo UI" w:cs="Meiryo UI" w:hint="eastAsia"/>
          <w:kern w:val="0"/>
          <w:szCs w:val="22"/>
          <w:fitText w:val="840" w:id="-1687987200"/>
        </w:rPr>
        <w:t>所</w:t>
      </w:r>
    </w:p>
    <w:p w14:paraId="3EDB15D5" w14:textId="77777777" w:rsidR="00833EF7" w:rsidRDefault="00833EF7" w:rsidP="0079756B">
      <w:pPr>
        <w:pStyle w:val="a4"/>
        <w:snapToGrid w:val="0"/>
        <w:spacing w:afterLines="50" w:after="180"/>
        <w:ind w:leftChars="1552" w:left="3259" w:right="839"/>
        <w:jc w:val="both"/>
        <w:rPr>
          <w:rFonts w:ascii="Meiryo UI" w:eastAsia="Meiryo UI" w:hAnsi="Meiryo UI" w:cs="Meiryo UI"/>
          <w:szCs w:val="22"/>
        </w:rPr>
      </w:pPr>
      <w:r w:rsidRPr="00404E04">
        <w:rPr>
          <w:rFonts w:ascii="Meiryo UI" w:eastAsia="Meiryo UI" w:hAnsi="Meiryo UI" w:cs="Meiryo UI" w:hint="eastAsia"/>
          <w:szCs w:val="22"/>
        </w:rPr>
        <w:t>電話番号</w:t>
      </w:r>
    </w:p>
    <w:p w14:paraId="5D52ABB8" w14:textId="77777777" w:rsidR="004D7E8E" w:rsidRDefault="004D7E8E">
      <w:pPr>
        <w:widowControl/>
        <w:jc w:val="left"/>
        <w:rPr>
          <w:rFonts w:ascii="Meiryo UI" w:eastAsia="Meiryo UI" w:hAnsi="Meiryo UI" w:cs="Meiryo UI"/>
          <w:szCs w:val="22"/>
        </w:rPr>
      </w:pPr>
    </w:p>
    <w:p w14:paraId="5E640EF5" w14:textId="64C4974B" w:rsidR="004D7E8E" w:rsidRPr="00191C5F" w:rsidRDefault="00191C5F">
      <w:pPr>
        <w:widowControl/>
        <w:jc w:val="left"/>
        <w:rPr>
          <w:rFonts w:ascii="Meiryo UI" w:eastAsia="Meiryo UI" w:hAnsi="Meiryo UI" w:cs="Meiryo UI"/>
          <w:sz w:val="18"/>
          <w:szCs w:val="18"/>
        </w:rPr>
      </w:pPr>
      <w:r w:rsidRPr="00191C5F">
        <w:rPr>
          <w:rFonts w:ascii="Meiryo UI" w:eastAsia="Meiryo UI" w:hAnsi="Meiryo UI" w:cs="Meiryo UI" w:hint="eastAsia"/>
          <w:sz w:val="18"/>
          <w:szCs w:val="18"/>
        </w:rPr>
        <w:t>※記号</w:t>
      </w:r>
      <w:r w:rsidR="00D75C40">
        <w:rPr>
          <w:rFonts w:ascii="Meiryo UI" w:eastAsia="Meiryo UI" w:hAnsi="Meiryo UI" w:cs="Meiryo UI" w:hint="eastAsia"/>
          <w:sz w:val="18"/>
          <w:szCs w:val="18"/>
        </w:rPr>
        <w:t>・</w:t>
      </w:r>
      <w:r w:rsidRPr="00191C5F">
        <w:rPr>
          <w:rFonts w:ascii="Meiryo UI" w:eastAsia="Meiryo UI" w:hAnsi="Meiryo UI" w:cs="Meiryo UI" w:hint="eastAsia"/>
          <w:sz w:val="18"/>
          <w:szCs w:val="18"/>
        </w:rPr>
        <w:t>番号は、①マイナポータル、②資格情報のお知らせ、③資格確認書(健康保険証)のいずれかでご確認ください。</w:t>
      </w:r>
    </w:p>
    <w:p w14:paraId="464DC8CD" w14:textId="685FFEDE" w:rsidR="004D7E8E" w:rsidRDefault="004D7E8E" w:rsidP="005323A7">
      <w:pPr>
        <w:widowControl/>
        <w:tabs>
          <w:tab w:val="left" w:pos="3660"/>
        </w:tabs>
        <w:jc w:val="center"/>
        <w:rPr>
          <w:rFonts w:ascii="Meiryo UI" w:eastAsia="Meiryo UI" w:hAnsi="Meiryo UI" w:cs="Meiryo UI"/>
          <w:szCs w:val="22"/>
        </w:rPr>
      </w:pPr>
      <w:r>
        <w:rPr>
          <w:rFonts w:ascii="Meiryo UI" w:eastAsia="Meiryo UI" w:hAnsi="Meiryo UI" w:cs="Meiryo UI" w:hint="eastAsia"/>
          <w:szCs w:val="22"/>
        </w:rPr>
        <w:t>1/2</w:t>
      </w:r>
    </w:p>
    <w:p w14:paraId="75E162EB" w14:textId="3F9EB335" w:rsidR="00CC10DC" w:rsidRDefault="00CC10DC">
      <w:pPr>
        <w:widowControl/>
        <w:jc w:val="left"/>
        <w:rPr>
          <w:rFonts w:ascii="Meiryo UI" w:eastAsia="Meiryo UI" w:hAnsi="Meiryo UI" w:cs="Meiryo UI"/>
          <w:szCs w:val="22"/>
        </w:rPr>
      </w:pPr>
      <w:r w:rsidRPr="004D7E8E">
        <w:rPr>
          <w:rFonts w:ascii="Meiryo UI" w:eastAsia="Meiryo UI" w:hAnsi="Meiryo UI" w:cs="Meiryo UI"/>
          <w:szCs w:val="22"/>
        </w:rPr>
        <w:br w:type="page"/>
      </w:r>
      <w:r w:rsidR="004D7E8E">
        <w:rPr>
          <w:rFonts w:ascii="Meiryo UI" w:eastAsia="Meiryo UI" w:hAnsi="Meiryo UI" w:cs="Meiryo UI" w:hint="eastAsia"/>
          <w:szCs w:val="22"/>
        </w:rPr>
        <w:lastRenderedPageBreak/>
        <w:t xml:space="preserve">　</w:t>
      </w:r>
    </w:p>
    <w:p w14:paraId="68B4AA99" w14:textId="77777777" w:rsidR="00A43B45" w:rsidRDefault="00A43B45" w:rsidP="00CC10DC">
      <w:pPr>
        <w:spacing w:line="360" w:lineRule="exact"/>
        <w:jc w:val="center"/>
        <w:rPr>
          <w:rFonts w:ascii="Meiryo UI" w:eastAsia="Meiryo UI" w:hAnsi="Meiryo UI"/>
          <w:b/>
          <w:bCs/>
          <w:sz w:val="24"/>
        </w:rPr>
      </w:pPr>
    </w:p>
    <w:p w14:paraId="4B33E03A" w14:textId="43AD4173" w:rsidR="00CC10DC" w:rsidRPr="009E139A" w:rsidRDefault="00CC10DC" w:rsidP="00CC10DC">
      <w:pPr>
        <w:spacing w:line="360" w:lineRule="exact"/>
        <w:jc w:val="center"/>
        <w:rPr>
          <w:rFonts w:ascii="Meiryo UI" w:eastAsia="Meiryo UI" w:hAnsi="Meiryo UI"/>
          <w:b/>
          <w:bCs/>
          <w:sz w:val="24"/>
        </w:rPr>
      </w:pPr>
      <w:r w:rsidRPr="009E139A">
        <w:rPr>
          <w:rFonts w:ascii="Meiryo UI" w:eastAsia="Meiryo UI" w:hAnsi="Meiryo UI" w:hint="eastAsia"/>
          <w:b/>
          <w:bCs/>
          <w:sz w:val="24"/>
        </w:rPr>
        <w:t>新型コロナウイルス感染症に係る労災保険給付の有無申立書</w:t>
      </w:r>
    </w:p>
    <w:p w14:paraId="202DE059" w14:textId="3DFEAD30" w:rsidR="00CC10DC" w:rsidRPr="009E139A" w:rsidRDefault="00CC10DC" w:rsidP="00CC10DC">
      <w:pPr>
        <w:spacing w:line="360" w:lineRule="exact"/>
        <w:jc w:val="center"/>
        <w:rPr>
          <w:rFonts w:ascii="Meiryo UI" w:eastAsia="Meiryo UI" w:hAnsi="Meiryo UI"/>
          <w:b/>
          <w:bCs/>
          <w:sz w:val="24"/>
        </w:rPr>
      </w:pPr>
      <w:r w:rsidRPr="00B030A8">
        <w:rPr>
          <w:rFonts w:ascii="Meiryo UI" w:eastAsia="Meiryo UI" w:hAnsi="Meiryo UI" w:hint="eastAsia"/>
          <w:b/>
          <w:bCs/>
          <w:sz w:val="24"/>
          <w:u w:val="single"/>
        </w:rPr>
        <w:t>感染経路が</w:t>
      </w:r>
      <w:r w:rsidR="00BC4125" w:rsidRPr="00B030A8">
        <w:rPr>
          <w:rFonts w:ascii="Meiryo UI" w:eastAsia="Meiryo UI" w:hAnsi="Meiryo UI" w:hint="eastAsia"/>
          <w:b/>
          <w:bCs/>
          <w:sz w:val="24"/>
          <w:u w:val="single"/>
        </w:rPr>
        <w:t>不明</w:t>
      </w:r>
      <w:r w:rsidR="00BC4125">
        <w:rPr>
          <w:rFonts w:ascii="Meiryo UI" w:eastAsia="Meiryo UI" w:hAnsi="Meiryo UI" w:hint="eastAsia"/>
          <w:b/>
          <w:bCs/>
          <w:sz w:val="24"/>
        </w:rPr>
        <w:t>な</w:t>
      </w:r>
      <w:r w:rsidRPr="009E139A">
        <w:rPr>
          <w:rFonts w:ascii="Meiryo UI" w:eastAsia="Meiryo UI" w:hAnsi="Meiryo UI" w:hint="eastAsia"/>
          <w:b/>
          <w:bCs/>
          <w:sz w:val="24"/>
        </w:rPr>
        <w:t>場合について（回答）</w:t>
      </w:r>
    </w:p>
    <w:p w14:paraId="4C03C264" w14:textId="77777777" w:rsidR="00116A68" w:rsidRDefault="00116A68" w:rsidP="00116A68">
      <w:pPr>
        <w:ind w:left="210" w:hangingChars="100" w:hanging="210"/>
        <w:rPr>
          <w:rFonts w:ascii="Meiryo UI" w:eastAsia="Meiryo UI" w:hAnsi="Meiryo UI"/>
        </w:rPr>
      </w:pPr>
    </w:p>
    <w:p w14:paraId="4B5FA48C" w14:textId="30B1FB3D" w:rsidR="00116A68" w:rsidRPr="009E139A" w:rsidRDefault="00116A68" w:rsidP="00116A68">
      <w:pPr>
        <w:ind w:left="210" w:hangingChars="100" w:hanging="210"/>
        <w:rPr>
          <w:rFonts w:ascii="Meiryo UI" w:eastAsia="Meiryo UI" w:hAnsi="Meiryo UI"/>
        </w:rPr>
      </w:pPr>
      <w:r>
        <w:rPr>
          <w:rFonts w:ascii="Meiryo UI" w:eastAsia="Meiryo UI" w:hAnsi="Meiryo UI" w:hint="eastAsia"/>
        </w:rPr>
        <w:t>※</w:t>
      </w:r>
      <w:r>
        <w:rPr>
          <w:rFonts w:ascii="Meiryo UI" w:eastAsia="Meiryo UI" w:hAnsi="Meiryo UI" w:hint="eastAsia"/>
          <w:b/>
          <w:u w:val="wave"/>
        </w:rPr>
        <w:t>下</w:t>
      </w:r>
      <w:r w:rsidRPr="00AF1CF8">
        <w:rPr>
          <w:rFonts w:ascii="Meiryo UI" w:eastAsia="Meiryo UI" w:hAnsi="Meiryo UI" w:hint="eastAsia"/>
          <w:b/>
          <w:u w:val="wave"/>
        </w:rPr>
        <w:t>記1で「はい」に○を付している場合は感染経路が判明しない場合でも労災保険給付の対象となる場合があります</w:t>
      </w:r>
      <w:r>
        <w:rPr>
          <w:rFonts w:ascii="Meiryo UI" w:eastAsia="Meiryo UI" w:hAnsi="Meiryo UI" w:hint="eastAsia"/>
          <w:b/>
          <w:u w:val="wave"/>
        </w:rPr>
        <w:t>ので</w:t>
      </w:r>
      <w:r w:rsidR="00334097">
        <w:rPr>
          <w:rFonts w:ascii="Meiryo UI" w:eastAsia="Meiryo UI" w:hAnsi="Meiryo UI" w:hint="eastAsia"/>
          <w:b/>
          <w:u w:val="wave"/>
        </w:rPr>
        <w:t>、労働基準監督署にお問合</w:t>
      </w:r>
      <w:r w:rsidRPr="00C03A1A">
        <w:rPr>
          <w:rFonts w:ascii="Meiryo UI" w:eastAsia="Meiryo UI" w:hAnsi="Meiryo UI" w:hint="eastAsia"/>
          <w:b/>
          <w:u w:val="wave"/>
        </w:rPr>
        <w:t>せください。</w:t>
      </w:r>
      <w:r w:rsidRPr="009E139A">
        <w:rPr>
          <w:rFonts w:ascii="Meiryo UI" w:eastAsia="Meiryo UI" w:hAnsi="Meiryo UI" w:hint="eastAsia"/>
        </w:rPr>
        <w:t>労働基準監督署において、個別の事案ごとに調査し、労災保険給付の対象となるか否かを判断することとなります</w:t>
      </w:r>
      <w:r w:rsidR="00C03A1A">
        <w:rPr>
          <w:rFonts w:ascii="Meiryo UI" w:eastAsia="Meiryo UI" w:hAnsi="Meiryo UI" w:hint="eastAsia"/>
        </w:rPr>
        <w:t>ので、「はい」に○を付した内容を詳細に説明してください。</w:t>
      </w:r>
    </w:p>
    <w:p w14:paraId="1B04708E" w14:textId="77777777" w:rsidR="00CC10DC" w:rsidRPr="00116A68" w:rsidRDefault="00CC10DC" w:rsidP="00CC10DC">
      <w:pPr>
        <w:rPr>
          <w:rFonts w:ascii="Meiryo UI" w:eastAsia="Meiryo UI" w:hAnsi="Meiryo UI"/>
        </w:rPr>
      </w:pPr>
    </w:p>
    <w:tbl>
      <w:tblPr>
        <w:tblStyle w:val="ae"/>
        <w:tblW w:w="9356" w:type="dxa"/>
        <w:tblInd w:w="-147" w:type="dxa"/>
        <w:tblLook w:val="04A0" w:firstRow="1" w:lastRow="0" w:firstColumn="1" w:lastColumn="0" w:noHBand="0" w:noVBand="1"/>
      </w:tblPr>
      <w:tblGrid>
        <w:gridCol w:w="7797"/>
        <w:gridCol w:w="709"/>
        <w:gridCol w:w="850"/>
      </w:tblGrid>
      <w:tr w:rsidR="00CC10DC" w:rsidRPr="009E139A" w14:paraId="0F9BAD90" w14:textId="77777777" w:rsidTr="00CC10DC">
        <w:tc>
          <w:tcPr>
            <w:tcW w:w="9356" w:type="dxa"/>
            <w:gridSpan w:val="3"/>
            <w:shd w:val="clear" w:color="auto" w:fill="D9D9D9" w:themeFill="background1" w:themeFillShade="D9"/>
          </w:tcPr>
          <w:p w14:paraId="145EB03C" w14:textId="77777777" w:rsidR="00CC10DC" w:rsidRPr="009E139A" w:rsidRDefault="00CC10DC" w:rsidP="003134E5">
            <w:pPr>
              <w:rPr>
                <w:rFonts w:ascii="Meiryo UI" w:eastAsia="Meiryo UI" w:hAnsi="Meiryo UI"/>
              </w:rPr>
            </w:pPr>
            <w:r w:rsidRPr="009E139A">
              <w:rPr>
                <w:rFonts w:ascii="Meiryo UI" w:eastAsia="Meiryo UI" w:hAnsi="Meiryo UI" w:hint="eastAsia"/>
              </w:rPr>
              <w:t>つぎの当てはまるものに〇を付してください。</w:t>
            </w:r>
          </w:p>
        </w:tc>
      </w:tr>
      <w:tr w:rsidR="00CC10DC" w:rsidRPr="009E139A" w14:paraId="536CB0E7" w14:textId="77777777" w:rsidTr="00CC10DC">
        <w:tc>
          <w:tcPr>
            <w:tcW w:w="9356" w:type="dxa"/>
            <w:gridSpan w:val="3"/>
            <w:shd w:val="clear" w:color="auto" w:fill="D9D9D9" w:themeFill="background1" w:themeFillShade="D9"/>
          </w:tcPr>
          <w:p w14:paraId="625E36E4" w14:textId="77777777" w:rsidR="00CC10DC" w:rsidRPr="009E139A" w:rsidRDefault="00CC10DC" w:rsidP="00CC10DC">
            <w:pPr>
              <w:pStyle w:val="ad"/>
              <w:numPr>
                <w:ilvl w:val="0"/>
                <w:numId w:val="9"/>
              </w:numPr>
              <w:ind w:leftChars="0"/>
              <w:rPr>
                <w:rFonts w:ascii="Meiryo UI" w:eastAsia="Meiryo UI" w:hAnsi="Meiryo UI"/>
              </w:rPr>
            </w:pPr>
            <w:r w:rsidRPr="009E139A">
              <w:rPr>
                <w:rFonts w:ascii="Meiryo UI" w:eastAsia="Meiryo UI" w:hAnsi="Meiryo UI" w:hint="eastAsia"/>
              </w:rPr>
              <w:t>潜伏期間内の業務従事状況</w:t>
            </w:r>
          </w:p>
        </w:tc>
      </w:tr>
      <w:tr w:rsidR="00CC10DC" w:rsidRPr="009E139A" w14:paraId="1783C98A" w14:textId="77777777" w:rsidTr="00CC10DC">
        <w:tc>
          <w:tcPr>
            <w:tcW w:w="7797" w:type="dxa"/>
          </w:tcPr>
          <w:p w14:paraId="0BCB7339" w14:textId="77777777" w:rsidR="00CC10DC" w:rsidRPr="00CC10DC" w:rsidRDefault="00CC10DC" w:rsidP="00CC10DC">
            <w:pPr>
              <w:pStyle w:val="ad"/>
              <w:numPr>
                <w:ilvl w:val="1"/>
                <w:numId w:val="8"/>
              </w:numPr>
              <w:spacing w:beforeLines="50" w:before="180" w:afterLines="50" w:after="180"/>
              <w:ind w:leftChars="0" w:left="597"/>
              <w:rPr>
                <w:rFonts w:ascii="Meiryo UI" w:eastAsia="Meiryo UI" w:hAnsi="Meiryo UI"/>
              </w:rPr>
            </w:pPr>
            <w:r w:rsidRPr="009E139A">
              <w:rPr>
                <w:rFonts w:ascii="Meiryo UI" w:eastAsia="Meiryo UI" w:hAnsi="Meiryo UI" w:hint="eastAsia"/>
              </w:rPr>
              <w:t>「</w:t>
            </w:r>
            <w:r w:rsidRPr="00CC10DC">
              <w:rPr>
                <w:rFonts w:ascii="Meiryo UI" w:eastAsia="Meiryo UI" w:hAnsi="Meiryo UI" w:hint="eastAsia"/>
              </w:rPr>
              <w:t>複数の感染者が確認された労働環境下（※1）」での業務に従事していましたか。</w:t>
            </w:r>
          </w:p>
          <w:p w14:paraId="17101B5D" w14:textId="50450503" w:rsidR="00CC10DC" w:rsidRPr="009E139A" w:rsidRDefault="00CC10DC" w:rsidP="00B030A8">
            <w:pPr>
              <w:pStyle w:val="ad"/>
              <w:numPr>
                <w:ilvl w:val="0"/>
                <w:numId w:val="11"/>
              </w:numPr>
              <w:spacing w:afterLines="50" w:after="180"/>
              <w:ind w:leftChars="0"/>
              <w:rPr>
                <w:rFonts w:ascii="Meiryo UI" w:eastAsia="Meiryo UI" w:hAnsi="Meiryo UI"/>
              </w:rPr>
            </w:pPr>
            <w:r w:rsidRPr="009E139A">
              <w:rPr>
                <w:rFonts w:ascii="Meiryo UI" w:eastAsia="Meiryo UI" w:hAnsi="Meiryo UI" w:hint="eastAsia"/>
              </w:rPr>
              <w:t>請求人を含め、２人以上の感染が確認された場合をいい、請求人以外の他の労働者が感染している場合のほか、例えば、施設利用者が感染している場合等を想定しています。</w:t>
            </w:r>
            <w:r w:rsidRPr="009E139A">
              <w:rPr>
                <w:rFonts w:ascii="Meiryo UI" w:eastAsia="Meiryo UI" w:hAnsi="Meiryo UI"/>
              </w:rPr>
              <w:br/>
            </w:r>
            <w:r w:rsidRPr="009E139A">
              <w:rPr>
                <w:rFonts w:ascii="Meiryo UI" w:eastAsia="Meiryo UI" w:hAnsi="Meiryo UI" w:hint="eastAsia"/>
              </w:rPr>
              <w:t>なお、同一事業場内で、複数の労働者の感染があっても、お互いに近接や接触の機会がなく、業務での関係もないような場合は、これに当たらないと考えられます。</w:t>
            </w:r>
          </w:p>
        </w:tc>
        <w:tc>
          <w:tcPr>
            <w:tcW w:w="709" w:type="dxa"/>
          </w:tcPr>
          <w:p w14:paraId="5FF68777" w14:textId="77777777" w:rsidR="00CC10DC" w:rsidRPr="009E139A" w:rsidRDefault="00CC10DC" w:rsidP="003134E5">
            <w:pPr>
              <w:spacing w:beforeLines="50" w:before="180"/>
              <w:jc w:val="center"/>
              <w:rPr>
                <w:rFonts w:ascii="Meiryo UI" w:eastAsia="Meiryo UI" w:hAnsi="Meiryo UI"/>
              </w:rPr>
            </w:pPr>
            <w:r w:rsidRPr="009E139A">
              <w:rPr>
                <w:rFonts w:ascii="Meiryo UI" w:eastAsia="Meiryo UI" w:hAnsi="Meiryo UI" w:hint="eastAsia"/>
              </w:rPr>
              <w:t>はい</w:t>
            </w:r>
          </w:p>
        </w:tc>
        <w:tc>
          <w:tcPr>
            <w:tcW w:w="850" w:type="dxa"/>
          </w:tcPr>
          <w:p w14:paraId="0FB7C16A" w14:textId="77777777" w:rsidR="00CC10DC" w:rsidRPr="009E139A" w:rsidRDefault="00CC10DC" w:rsidP="003134E5">
            <w:pPr>
              <w:spacing w:beforeLines="50" w:before="180"/>
              <w:jc w:val="center"/>
              <w:rPr>
                <w:rFonts w:ascii="Meiryo UI" w:eastAsia="Meiryo UI" w:hAnsi="Meiryo UI"/>
              </w:rPr>
            </w:pPr>
            <w:r w:rsidRPr="009E139A">
              <w:rPr>
                <w:rFonts w:ascii="Meiryo UI" w:eastAsia="Meiryo UI" w:hAnsi="Meiryo UI" w:hint="eastAsia"/>
              </w:rPr>
              <w:t>いいえ</w:t>
            </w:r>
          </w:p>
        </w:tc>
      </w:tr>
      <w:tr w:rsidR="00CC10DC" w:rsidRPr="009E139A" w14:paraId="1D3E6325" w14:textId="77777777" w:rsidTr="00CC10DC">
        <w:tc>
          <w:tcPr>
            <w:tcW w:w="7797" w:type="dxa"/>
          </w:tcPr>
          <w:p w14:paraId="35D7784B" w14:textId="77777777" w:rsidR="00CC10DC" w:rsidRPr="00CC10DC" w:rsidRDefault="00CC10DC" w:rsidP="00CC10DC">
            <w:pPr>
              <w:pStyle w:val="ad"/>
              <w:numPr>
                <w:ilvl w:val="1"/>
                <w:numId w:val="8"/>
              </w:numPr>
              <w:spacing w:beforeLines="50" w:before="180" w:afterLines="50" w:after="180"/>
              <w:ind w:leftChars="0" w:left="597"/>
              <w:rPr>
                <w:rFonts w:ascii="Meiryo UI" w:eastAsia="Meiryo UI" w:hAnsi="Meiryo UI"/>
              </w:rPr>
            </w:pPr>
            <w:r w:rsidRPr="009E139A">
              <w:rPr>
                <w:rFonts w:ascii="Meiryo UI" w:eastAsia="Meiryo UI" w:hAnsi="Meiryo UI" w:hint="eastAsia"/>
              </w:rPr>
              <w:t>「</w:t>
            </w:r>
            <w:r w:rsidRPr="00CC10DC">
              <w:rPr>
                <w:rFonts w:ascii="Meiryo UI" w:eastAsia="Meiryo UI" w:hAnsi="Meiryo UI" w:hint="eastAsia"/>
              </w:rPr>
              <w:t>顧客等との近接や接触の機会が多い労働環境下（※2）」での業務に従事していましたか。</w:t>
            </w:r>
          </w:p>
          <w:p w14:paraId="262EA1D3" w14:textId="2127CC4B" w:rsidR="00CC10DC" w:rsidRPr="009E139A" w:rsidRDefault="00CC10DC" w:rsidP="00B030A8">
            <w:pPr>
              <w:pStyle w:val="ad"/>
              <w:spacing w:afterLines="50" w:after="180"/>
              <w:ind w:leftChars="151" w:left="737" w:hangingChars="200" w:hanging="420"/>
              <w:rPr>
                <w:rFonts w:ascii="Meiryo UI" w:eastAsia="Meiryo UI" w:hAnsi="Meiryo UI"/>
              </w:rPr>
            </w:pPr>
            <w:r w:rsidRPr="00CC10DC">
              <w:rPr>
                <w:rFonts w:ascii="Meiryo UI" w:eastAsia="Meiryo UI" w:hAnsi="Meiryo UI" w:hint="eastAsia"/>
              </w:rPr>
              <w:t>※</w:t>
            </w:r>
            <w:r w:rsidRPr="00CC10DC">
              <w:rPr>
                <w:rFonts w:ascii="Meiryo UI" w:eastAsia="Meiryo UI" w:hAnsi="Meiryo UI"/>
              </w:rPr>
              <w:t>2</w:t>
            </w:r>
            <w:r w:rsidRPr="009E139A">
              <w:rPr>
                <w:rFonts w:ascii="Meiryo UI" w:eastAsia="Meiryo UI" w:hAnsi="Meiryo UI" w:hint="eastAsia"/>
              </w:rPr>
              <w:t>小売業の販売業務、バス・タクシー等の運送業務、育児サービス業務等を想定しています。</w:t>
            </w:r>
          </w:p>
        </w:tc>
        <w:tc>
          <w:tcPr>
            <w:tcW w:w="709" w:type="dxa"/>
          </w:tcPr>
          <w:p w14:paraId="6602E78D" w14:textId="77777777" w:rsidR="00CC10DC" w:rsidRPr="009E139A" w:rsidRDefault="00CC10DC" w:rsidP="003134E5">
            <w:pPr>
              <w:spacing w:beforeLines="50" w:before="180"/>
              <w:jc w:val="center"/>
              <w:rPr>
                <w:rFonts w:ascii="Meiryo UI" w:eastAsia="Meiryo UI" w:hAnsi="Meiryo UI"/>
              </w:rPr>
            </w:pPr>
            <w:r w:rsidRPr="009E139A">
              <w:rPr>
                <w:rFonts w:ascii="Meiryo UI" w:eastAsia="Meiryo UI" w:hAnsi="Meiryo UI" w:hint="eastAsia"/>
              </w:rPr>
              <w:t>はい</w:t>
            </w:r>
          </w:p>
        </w:tc>
        <w:tc>
          <w:tcPr>
            <w:tcW w:w="850" w:type="dxa"/>
          </w:tcPr>
          <w:p w14:paraId="187A0C81" w14:textId="77777777" w:rsidR="00CC10DC" w:rsidRPr="009E139A" w:rsidRDefault="00CC10DC" w:rsidP="003134E5">
            <w:pPr>
              <w:spacing w:beforeLines="50" w:before="180"/>
              <w:jc w:val="center"/>
              <w:rPr>
                <w:rFonts w:ascii="Meiryo UI" w:eastAsia="Meiryo UI" w:hAnsi="Meiryo UI"/>
              </w:rPr>
            </w:pPr>
            <w:r w:rsidRPr="009E139A">
              <w:rPr>
                <w:rFonts w:ascii="Meiryo UI" w:eastAsia="Meiryo UI" w:hAnsi="Meiryo UI" w:hint="eastAsia"/>
              </w:rPr>
              <w:t>いいえ</w:t>
            </w:r>
          </w:p>
        </w:tc>
      </w:tr>
      <w:tr w:rsidR="00CC10DC" w:rsidRPr="009E139A" w14:paraId="0EF8A4B2" w14:textId="77777777" w:rsidTr="00CC10DC">
        <w:trPr>
          <w:trHeight w:val="738"/>
        </w:trPr>
        <w:tc>
          <w:tcPr>
            <w:tcW w:w="7797" w:type="dxa"/>
            <w:tcBorders>
              <w:bottom w:val="single" w:sz="4" w:space="0" w:color="auto"/>
            </w:tcBorders>
          </w:tcPr>
          <w:p w14:paraId="7D6E3158" w14:textId="77777777" w:rsidR="00CC10DC" w:rsidRPr="009E139A" w:rsidRDefault="00CC10DC" w:rsidP="00CC10DC">
            <w:pPr>
              <w:pStyle w:val="ad"/>
              <w:numPr>
                <w:ilvl w:val="1"/>
                <w:numId w:val="8"/>
              </w:numPr>
              <w:spacing w:beforeLines="50" w:before="180" w:afterLines="50" w:after="180"/>
              <w:ind w:leftChars="0" w:left="597"/>
              <w:rPr>
                <w:rFonts w:ascii="Meiryo UI" w:eastAsia="Meiryo UI" w:hAnsi="Meiryo UI"/>
              </w:rPr>
            </w:pPr>
            <w:r w:rsidRPr="009E139A">
              <w:rPr>
                <w:rFonts w:ascii="Meiryo UI" w:eastAsia="Meiryo UI" w:hAnsi="Meiryo UI" w:hint="eastAsia"/>
              </w:rPr>
              <w:t>上記1.1または1.2で示した業務以外で、感染リスクが高いと考えられる労働環境下の業務に従事していましたか。</w:t>
            </w:r>
          </w:p>
        </w:tc>
        <w:tc>
          <w:tcPr>
            <w:tcW w:w="709" w:type="dxa"/>
            <w:tcBorders>
              <w:bottom w:val="single" w:sz="4" w:space="0" w:color="auto"/>
              <w:right w:val="single" w:sz="4" w:space="0" w:color="auto"/>
            </w:tcBorders>
          </w:tcPr>
          <w:p w14:paraId="0767F1F0" w14:textId="77777777" w:rsidR="00CC10DC" w:rsidRPr="009E139A" w:rsidRDefault="00CC10DC" w:rsidP="003134E5">
            <w:pPr>
              <w:spacing w:beforeLines="50" w:before="180"/>
              <w:jc w:val="center"/>
              <w:rPr>
                <w:rFonts w:ascii="Meiryo UI" w:eastAsia="Meiryo UI" w:hAnsi="Meiryo UI"/>
              </w:rPr>
            </w:pPr>
            <w:r w:rsidRPr="009E139A">
              <w:rPr>
                <w:rFonts w:ascii="Meiryo UI" w:eastAsia="Meiryo UI" w:hAnsi="Meiryo UI" w:hint="eastAsia"/>
              </w:rPr>
              <w:t>はい</w:t>
            </w:r>
          </w:p>
        </w:tc>
        <w:tc>
          <w:tcPr>
            <w:tcW w:w="850" w:type="dxa"/>
            <w:tcBorders>
              <w:bottom w:val="single" w:sz="4" w:space="0" w:color="auto"/>
              <w:right w:val="single" w:sz="4" w:space="0" w:color="auto"/>
            </w:tcBorders>
          </w:tcPr>
          <w:p w14:paraId="39B92621" w14:textId="77777777" w:rsidR="00CC10DC" w:rsidRPr="009E139A" w:rsidRDefault="00CC10DC" w:rsidP="003134E5">
            <w:pPr>
              <w:spacing w:beforeLines="50" w:before="180"/>
              <w:jc w:val="center"/>
              <w:rPr>
                <w:rFonts w:ascii="Meiryo UI" w:eastAsia="Meiryo UI" w:hAnsi="Meiryo UI"/>
              </w:rPr>
            </w:pPr>
            <w:r w:rsidRPr="009E139A">
              <w:rPr>
                <w:rFonts w:ascii="Meiryo UI" w:eastAsia="Meiryo UI" w:hAnsi="Meiryo UI" w:hint="eastAsia"/>
              </w:rPr>
              <w:t>いいえ</w:t>
            </w:r>
          </w:p>
        </w:tc>
      </w:tr>
      <w:tr w:rsidR="00CC10DC" w:rsidRPr="009E139A" w14:paraId="7FA4D278" w14:textId="77777777" w:rsidTr="00CC10DC">
        <w:tc>
          <w:tcPr>
            <w:tcW w:w="9356" w:type="dxa"/>
            <w:gridSpan w:val="3"/>
            <w:shd w:val="clear" w:color="auto" w:fill="D9D9D9" w:themeFill="background1" w:themeFillShade="D9"/>
          </w:tcPr>
          <w:p w14:paraId="73D2F8EF" w14:textId="77777777" w:rsidR="00CC10DC" w:rsidRPr="009E139A" w:rsidRDefault="00CC10DC" w:rsidP="00CC10DC">
            <w:pPr>
              <w:pStyle w:val="ad"/>
              <w:numPr>
                <w:ilvl w:val="0"/>
                <w:numId w:val="9"/>
              </w:numPr>
              <w:ind w:leftChars="0"/>
              <w:rPr>
                <w:rFonts w:ascii="Meiryo UI" w:eastAsia="Meiryo UI" w:hAnsi="Meiryo UI"/>
              </w:rPr>
            </w:pPr>
            <w:r w:rsidRPr="009E139A">
              <w:rPr>
                <w:rFonts w:ascii="Meiryo UI" w:eastAsia="Meiryo UI" w:hAnsi="Meiryo UI" w:hint="eastAsia"/>
              </w:rPr>
              <w:t>潜伏期間内の一般生活状況</w:t>
            </w:r>
          </w:p>
        </w:tc>
      </w:tr>
      <w:tr w:rsidR="00CC10DC" w:rsidRPr="009E139A" w14:paraId="25DD0E84" w14:textId="77777777" w:rsidTr="00CC10DC">
        <w:trPr>
          <w:trHeight w:val="502"/>
        </w:trPr>
        <w:tc>
          <w:tcPr>
            <w:tcW w:w="7797" w:type="dxa"/>
          </w:tcPr>
          <w:p w14:paraId="712B4A4A" w14:textId="77777777" w:rsidR="00CC10DC" w:rsidRPr="009E139A" w:rsidRDefault="00CC10DC" w:rsidP="00CC10DC">
            <w:pPr>
              <w:pStyle w:val="ad"/>
              <w:numPr>
                <w:ilvl w:val="1"/>
                <w:numId w:val="9"/>
              </w:numPr>
              <w:spacing w:beforeLines="50" w:before="180" w:afterLines="50" w:after="180"/>
              <w:ind w:leftChars="0" w:left="597"/>
              <w:rPr>
                <w:rFonts w:ascii="Meiryo UI" w:eastAsia="Meiryo UI" w:hAnsi="Meiryo UI"/>
              </w:rPr>
            </w:pPr>
            <w:r w:rsidRPr="009E139A">
              <w:rPr>
                <w:rFonts w:ascii="Meiryo UI" w:eastAsia="Meiryo UI" w:hAnsi="Meiryo UI" w:hint="eastAsia"/>
              </w:rPr>
              <w:t>家族や友人等に感染者はいますか。</w:t>
            </w:r>
          </w:p>
        </w:tc>
        <w:tc>
          <w:tcPr>
            <w:tcW w:w="709" w:type="dxa"/>
          </w:tcPr>
          <w:p w14:paraId="24CDED19" w14:textId="77777777" w:rsidR="00CC10DC" w:rsidRPr="009E139A" w:rsidRDefault="00CC10DC" w:rsidP="003134E5">
            <w:pPr>
              <w:spacing w:beforeLines="50" w:before="180"/>
              <w:jc w:val="center"/>
              <w:rPr>
                <w:rFonts w:ascii="Meiryo UI" w:eastAsia="Meiryo UI" w:hAnsi="Meiryo UI"/>
              </w:rPr>
            </w:pPr>
            <w:r w:rsidRPr="009E139A">
              <w:rPr>
                <w:rFonts w:ascii="Meiryo UI" w:eastAsia="Meiryo UI" w:hAnsi="Meiryo UI" w:hint="eastAsia"/>
              </w:rPr>
              <w:t>はい</w:t>
            </w:r>
          </w:p>
        </w:tc>
        <w:tc>
          <w:tcPr>
            <w:tcW w:w="850" w:type="dxa"/>
          </w:tcPr>
          <w:p w14:paraId="0B0DA76F" w14:textId="77777777" w:rsidR="00CC10DC" w:rsidRPr="009E139A" w:rsidRDefault="00CC10DC" w:rsidP="003134E5">
            <w:pPr>
              <w:spacing w:beforeLines="50" w:before="180"/>
              <w:jc w:val="center"/>
              <w:rPr>
                <w:rFonts w:ascii="Meiryo UI" w:eastAsia="Meiryo UI" w:hAnsi="Meiryo UI"/>
              </w:rPr>
            </w:pPr>
            <w:r w:rsidRPr="009E139A">
              <w:rPr>
                <w:rFonts w:ascii="Meiryo UI" w:eastAsia="Meiryo UI" w:hAnsi="Meiryo UI" w:hint="eastAsia"/>
              </w:rPr>
              <w:t>いいえ</w:t>
            </w:r>
          </w:p>
        </w:tc>
      </w:tr>
      <w:tr w:rsidR="00CC10DC" w:rsidRPr="009E139A" w14:paraId="6A2E6596" w14:textId="77777777" w:rsidTr="00CC10DC">
        <w:tc>
          <w:tcPr>
            <w:tcW w:w="7797" w:type="dxa"/>
          </w:tcPr>
          <w:p w14:paraId="2C82927B" w14:textId="77777777" w:rsidR="00CC10DC" w:rsidRPr="009E139A" w:rsidRDefault="00CC10DC" w:rsidP="00CC10DC">
            <w:pPr>
              <w:pStyle w:val="ad"/>
              <w:numPr>
                <w:ilvl w:val="1"/>
                <w:numId w:val="9"/>
              </w:numPr>
              <w:spacing w:beforeLines="50" w:before="180" w:afterLines="50" w:after="180"/>
              <w:ind w:leftChars="0" w:left="597"/>
              <w:rPr>
                <w:rFonts w:ascii="Meiryo UI" w:eastAsia="Meiryo UI" w:hAnsi="Meiryo UI"/>
              </w:rPr>
            </w:pPr>
            <w:r w:rsidRPr="009E139A">
              <w:rPr>
                <w:rFonts w:ascii="Meiryo UI" w:eastAsia="Meiryo UI" w:hAnsi="Meiryo UI" w:hint="eastAsia"/>
              </w:rPr>
              <w:t>業務以外でクラスターの発生している場所に行きましたか。</w:t>
            </w:r>
          </w:p>
        </w:tc>
        <w:tc>
          <w:tcPr>
            <w:tcW w:w="709" w:type="dxa"/>
          </w:tcPr>
          <w:p w14:paraId="283A38D3" w14:textId="77777777" w:rsidR="00CC10DC" w:rsidRPr="009E139A" w:rsidRDefault="00CC10DC" w:rsidP="003134E5">
            <w:pPr>
              <w:spacing w:beforeLines="50" w:before="180"/>
              <w:jc w:val="center"/>
              <w:rPr>
                <w:rFonts w:ascii="Meiryo UI" w:eastAsia="Meiryo UI" w:hAnsi="Meiryo UI"/>
              </w:rPr>
            </w:pPr>
            <w:r w:rsidRPr="009E139A">
              <w:rPr>
                <w:rFonts w:ascii="Meiryo UI" w:eastAsia="Meiryo UI" w:hAnsi="Meiryo UI" w:hint="eastAsia"/>
              </w:rPr>
              <w:t>はい</w:t>
            </w:r>
          </w:p>
        </w:tc>
        <w:tc>
          <w:tcPr>
            <w:tcW w:w="850" w:type="dxa"/>
          </w:tcPr>
          <w:p w14:paraId="5CA2BCB5" w14:textId="77777777" w:rsidR="00CC10DC" w:rsidRPr="009E139A" w:rsidRDefault="00CC10DC" w:rsidP="003134E5">
            <w:pPr>
              <w:spacing w:beforeLines="50" w:before="180"/>
              <w:jc w:val="center"/>
              <w:rPr>
                <w:rFonts w:ascii="Meiryo UI" w:eastAsia="Meiryo UI" w:hAnsi="Meiryo UI"/>
              </w:rPr>
            </w:pPr>
            <w:r w:rsidRPr="009E139A">
              <w:rPr>
                <w:rFonts w:ascii="Meiryo UI" w:eastAsia="Meiryo UI" w:hAnsi="Meiryo UI" w:hint="eastAsia"/>
              </w:rPr>
              <w:t>いいえ</w:t>
            </w:r>
          </w:p>
        </w:tc>
      </w:tr>
      <w:tr w:rsidR="00116A68" w:rsidRPr="009E139A" w14:paraId="447A0171" w14:textId="77777777" w:rsidTr="009A3AF4">
        <w:tc>
          <w:tcPr>
            <w:tcW w:w="9356" w:type="dxa"/>
            <w:gridSpan w:val="3"/>
            <w:shd w:val="clear" w:color="auto" w:fill="D9D9D9" w:themeFill="background1" w:themeFillShade="D9"/>
          </w:tcPr>
          <w:p w14:paraId="2FED7A4F" w14:textId="65779951" w:rsidR="00116A68" w:rsidRPr="009E139A" w:rsidRDefault="00334097" w:rsidP="009A3AF4">
            <w:pPr>
              <w:pStyle w:val="ad"/>
              <w:numPr>
                <w:ilvl w:val="0"/>
                <w:numId w:val="9"/>
              </w:numPr>
              <w:ind w:leftChars="0"/>
              <w:rPr>
                <w:rFonts w:ascii="Meiryo UI" w:eastAsia="Meiryo UI" w:hAnsi="Meiryo UI"/>
              </w:rPr>
            </w:pPr>
            <w:r>
              <w:rPr>
                <w:rFonts w:ascii="Meiryo UI" w:eastAsia="Meiryo UI" w:hAnsi="Meiryo UI" w:hint="eastAsia"/>
              </w:rPr>
              <w:t>労働基準監督署への申請または問合</w:t>
            </w:r>
            <w:r w:rsidR="00116A68">
              <w:rPr>
                <w:rFonts w:ascii="Meiryo UI" w:eastAsia="Meiryo UI" w:hAnsi="Meiryo UI" w:hint="eastAsia"/>
              </w:rPr>
              <w:t>せ状況</w:t>
            </w:r>
          </w:p>
        </w:tc>
      </w:tr>
      <w:tr w:rsidR="00116A68" w:rsidRPr="009E139A" w14:paraId="34AF239E" w14:textId="77777777" w:rsidTr="009A3AF4">
        <w:trPr>
          <w:trHeight w:val="502"/>
        </w:trPr>
        <w:tc>
          <w:tcPr>
            <w:tcW w:w="7797" w:type="dxa"/>
          </w:tcPr>
          <w:p w14:paraId="17962FB5" w14:textId="3E5BAB05" w:rsidR="00116A68" w:rsidRPr="009E139A" w:rsidRDefault="00116A68" w:rsidP="00116A68">
            <w:pPr>
              <w:pStyle w:val="ad"/>
              <w:numPr>
                <w:ilvl w:val="1"/>
                <w:numId w:val="9"/>
              </w:numPr>
              <w:spacing w:beforeLines="50" w:before="180" w:afterLines="50" w:after="180"/>
              <w:ind w:leftChars="0" w:left="597"/>
              <w:rPr>
                <w:rFonts w:ascii="Meiryo UI" w:eastAsia="Meiryo UI" w:hAnsi="Meiryo UI"/>
              </w:rPr>
            </w:pPr>
            <w:r>
              <w:rPr>
                <w:rFonts w:ascii="Meiryo UI" w:eastAsia="Meiryo UI" w:hAnsi="Meiryo UI" w:hint="eastAsia"/>
              </w:rPr>
              <w:t>労働基準監督署へ問合せしましたか。</w:t>
            </w:r>
          </w:p>
        </w:tc>
        <w:tc>
          <w:tcPr>
            <w:tcW w:w="709" w:type="dxa"/>
          </w:tcPr>
          <w:p w14:paraId="77B0FC8E" w14:textId="77777777" w:rsidR="00116A68" w:rsidRPr="009E139A" w:rsidRDefault="00116A68" w:rsidP="009A3AF4">
            <w:pPr>
              <w:spacing w:beforeLines="50" w:before="180"/>
              <w:jc w:val="center"/>
              <w:rPr>
                <w:rFonts w:ascii="Meiryo UI" w:eastAsia="Meiryo UI" w:hAnsi="Meiryo UI"/>
              </w:rPr>
            </w:pPr>
            <w:r w:rsidRPr="009E139A">
              <w:rPr>
                <w:rFonts w:ascii="Meiryo UI" w:eastAsia="Meiryo UI" w:hAnsi="Meiryo UI" w:hint="eastAsia"/>
              </w:rPr>
              <w:t>はい</w:t>
            </w:r>
          </w:p>
        </w:tc>
        <w:tc>
          <w:tcPr>
            <w:tcW w:w="850" w:type="dxa"/>
          </w:tcPr>
          <w:p w14:paraId="5BD5D091" w14:textId="77777777" w:rsidR="00116A68" w:rsidRPr="009E139A" w:rsidRDefault="00116A68" w:rsidP="009A3AF4">
            <w:pPr>
              <w:spacing w:beforeLines="50" w:before="180"/>
              <w:jc w:val="center"/>
              <w:rPr>
                <w:rFonts w:ascii="Meiryo UI" w:eastAsia="Meiryo UI" w:hAnsi="Meiryo UI"/>
              </w:rPr>
            </w:pPr>
            <w:r w:rsidRPr="009E139A">
              <w:rPr>
                <w:rFonts w:ascii="Meiryo UI" w:eastAsia="Meiryo UI" w:hAnsi="Meiryo UI" w:hint="eastAsia"/>
              </w:rPr>
              <w:t>いいえ</w:t>
            </w:r>
          </w:p>
        </w:tc>
      </w:tr>
      <w:tr w:rsidR="00116A68" w:rsidRPr="009E139A" w14:paraId="7DF82208" w14:textId="77777777" w:rsidTr="009A3AF4">
        <w:tc>
          <w:tcPr>
            <w:tcW w:w="7797" w:type="dxa"/>
          </w:tcPr>
          <w:p w14:paraId="3DF62F2D" w14:textId="2CD98D22" w:rsidR="00116A68" w:rsidRPr="009E139A" w:rsidRDefault="00116A68" w:rsidP="00116A68">
            <w:pPr>
              <w:pStyle w:val="ad"/>
              <w:numPr>
                <w:ilvl w:val="1"/>
                <w:numId w:val="9"/>
              </w:numPr>
              <w:spacing w:beforeLines="50" w:before="180" w:afterLines="50" w:after="180"/>
              <w:ind w:leftChars="0" w:left="597"/>
              <w:rPr>
                <w:rFonts w:ascii="Meiryo UI" w:eastAsia="Meiryo UI" w:hAnsi="Meiryo UI"/>
              </w:rPr>
            </w:pPr>
            <w:r>
              <w:rPr>
                <w:rFonts w:ascii="Meiryo UI" w:eastAsia="Meiryo UI" w:hAnsi="Meiryo UI" w:hint="eastAsia"/>
              </w:rPr>
              <w:t>労働基準監督署へ問合せした結果、業務外と判断されましたか</w:t>
            </w:r>
            <w:r w:rsidRPr="009E139A">
              <w:rPr>
                <w:rFonts w:ascii="Meiryo UI" w:eastAsia="Meiryo UI" w:hAnsi="Meiryo UI" w:hint="eastAsia"/>
              </w:rPr>
              <w:t>。</w:t>
            </w:r>
            <w:r>
              <w:rPr>
                <w:rFonts w:ascii="Meiryo UI" w:eastAsia="Meiryo UI" w:hAnsi="Meiryo UI"/>
              </w:rPr>
              <w:br/>
            </w:r>
            <w:r>
              <w:rPr>
                <w:rFonts w:ascii="Meiryo UI" w:eastAsia="Meiryo UI" w:hAnsi="Meiryo UI" w:hint="eastAsia"/>
              </w:rPr>
              <w:t>※3.1ではいと回答した方のみ</w:t>
            </w:r>
          </w:p>
        </w:tc>
        <w:tc>
          <w:tcPr>
            <w:tcW w:w="709" w:type="dxa"/>
          </w:tcPr>
          <w:p w14:paraId="287CB5D4" w14:textId="77777777" w:rsidR="00116A68" w:rsidRPr="009E139A" w:rsidRDefault="00116A68" w:rsidP="009A3AF4">
            <w:pPr>
              <w:spacing w:beforeLines="50" w:before="180"/>
              <w:jc w:val="center"/>
              <w:rPr>
                <w:rFonts w:ascii="Meiryo UI" w:eastAsia="Meiryo UI" w:hAnsi="Meiryo UI"/>
              </w:rPr>
            </w:pPr>
            <w:r w:rsidRPr="009E139A">
              <w:rPr>
                <w:rFonts w:ascii="Meiryo UI" w:eastAsia="Meiryo UI" w:hAnsi="Meiryo UI" w:hint="eastAsia"/>
              </w:rPr>
              <w:t>はい</w:t>
            </w:r>
          </w:p>
        </w:tc>
        <w:tc>
          <w:tcPr>
            <w:tcW w:w="850" w:type="dxa"/>
          </w:tcPr>
          <w:p w14:paraId="53584FBF" w14:textId="77777777" w:rsidR="00116A68" w:rsidRPr="009E139A" w:rsidRDefault="00116A68" w:rsidP="009A3AF4">
            <w:pPr>
              <w:spacing w:beforeLines="50" w:before="180"/>
              <w:jc w:val="center"/>
              <w:rPr>
                <w:rFonts w:ascii="Meiryo UI" w:eastAsia="Meiryo UI" w:hAnsi="Meiryo UI"/>
              </w:rPr>
            </w:pPr>
            <w:r w:rsidRPr="009E139A">
              <w:rPr>
                <w:rFonts w:ascii="Meiryo UI" w:eastAsia="Meiryo UI" w:hAnsi="Meiryo UI" w:hint="eastAsia"/>
              </w:rPr>
              <w:t>いいえ</w:t>
            </w:r>
          </w:p>
        </w:tc>
      </w:tr>
    </w:tbl>
    <w:p w14:paraId="4000EC70" w14:textId="37B66935" w:rsidR="00833EF7" w:rsidRDefault="00833EF7" w:rsidP="00100CBE">
      <w:pPr>
        <w:ind w:firstLineChars="100" w:firstLine="210"/>
        <w:jc w:val="right"/>
        <w:rPr>
          <w:rFonts w:ascii="Meiryo UI" w:eastAsia="Meiryo UI" w:hAnsi="Meiryo UI" w:cs="Meiryo UI"/>
          <w:szCs w:val="22"/>
        </w:rPr>
      </w:pPr>
    </w:p>
    <w:p w14:paraId="6BEEDC03" w14:textId="457B3D0D" w:rsidR="004D7E8E" w:rsidRDefault="004D7E8E" w:rsidP="00100CBE">
      <w:pPr>
        <w:ind w:firstLineChars="100" w:firstLine="210"/>
        <w:jc w:val="right"/>
        <w:rPr>
          <w:rFonts w:ascii="Meiryo UI" w:eastAsia="Meiryo UI" w:hAnsi="Meiryo UI" w:cs="Meiryo UI"/>
          <w:szCs w:val="22"/>
        </w:rPr>
      </w:pPr>
    </w:p>
    <w:p w14:paraId="23E1ED2C" w14:textId="2D547578" w:rsidR="004D7E8E" w:rsidRDefault="004D7E8E" w:rsidP="00100CBE">
      <w:pPr>
        <w:ind w:firstLineChars="100" w:firstLine="210"/>
        <w:jc w:val="right"/>
        <w:rPr>
          <w:rFonts w:ascii="Meiryo UI" w:eastAsia="Meiryo UI" w:hAnsi="Meiryo UI" w:cs="Meiryo UI"/>
          <w:szCs w:val="22"/>
        </w:rPr>
      </w:pPr>
    </w:p>
    <w:p w14:paraId="1C2B572F" w14:textId="45BC70B4" w:rsidR="004D7E8E" w:rsidRDefault="004D7E8E" w:rsidP="00100CBE">
      <w:pPr>
        <w:ind w:firstLineChars="100" w:firstLine="210"/>
        <w:jc w:val="right"/>
        <w:rPr>
          <w:rFonts w:ascii="Meiryo UI" w:eastAsia="Meiryo UI" w:hAnsi="Meiryo UI" w:cs="Meiryo UI"/>
          <w:szCs w:val="22"/>
        </w:rPr>
      </w:pPr>
    </w:p>
    <w:p w14:paraId="693C7FEE" w14:textId="7E19A4A8" w:rsidR="004D7E8E" w:rsidRPr="00CC10DC" w:rsidRDefault="004D7E8E" w:rsidP="004D7E8E">
      <w:pPr>
        <w:ind w:firstLineChars="100" w:firstLine="210"/>
        <w:jc w:val="center"/>
        <w:rPr>
          <w:rFonts w:ascii="Meiryo UI" w:eastAsia="Meiryo UI" w:hAnsi="Meiryo UI" w:cs="Meiryo UI"/>
          <w:szCs w:val="22"/>
        </w:rPr>
      </w:pPr>
      <w:r>
        <w:rPr>
          <w:rFonts w:ascii="Meiryo UI" w:eastAsia="Meiryo UI" w:hAnsi="Meiryo UI" w:cs="Meiryo UI" w:hint="eastAsia"/>
          <w:szCs w:val="22"/>
        </w:rPr>
        <w:t>2/2</w:t>
      </w:r>
    </w:p>
    <w:sectPr w:rsidR="004D7E8E" w:rsidRPr="00CC10DC" w:rsidSect="001D0332">
      <w:pgSz w:w="11906" w:h="16838" w:code="9"/>
      <w:pgMar w:top="289"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38E4A" w14:textId="77777777" w:rsidR="00AB285F" w:rsidRDefault="00AB285F" w:rsidP="008C754F">
      <w:r>
        <w:separator/>
      </w:r>
    </w:p>
  </w:endnote>
  <w:endnote w:type="continuationSeparator" w:id="0">
    <w:p w14:paraId="32CED758" w14:textId="77777777" w:rsidR="00AB285F" w:rsidRDefault="00AB285F" w:rsidP="008C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804A5" w14:textId="77777777" w:rsidR="00AB285F" w:rsidRDefault="00AB285F" w:rsidP="008C754F">
      <w:r>
        <w:separator/>
      </w:r>
    </w:p>
  </w:footnote>
  <w:footnote w:type="continuationSeparator" w:id="0">
    <w:p w14:paraId="69DC239C" w14:textId="77777777" w:rsidR="00AB285F" w:rsidRDefault="00AB285F" w:rsidP="008C7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21CC"/>
    <w:multiLevelType w:val="hybridMultilevel"/>
    <w:tmpl w:val="CA3025FC"/>
    <w:lvl w:ilvl="0" w:tplc="686C6F9A">
      <w:start w:val="4"/>
      <w:numFmt w:val="bullet"/>
      <w:lvlText w:val="※"/>
      <w:lvlJc w:val="left"/>
      <w:pPr>
        <w:ind w:left="677" w:hanging="360"/>
      </w:pPr>
      <w:rPr>
        <w:rFonts w:ascii="Meiryo UI" w:eastAsia="Meiryo UI" w:hAnsi="Meiryo UI" w:cs="Times New Roman"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04BF4145"/>
    <w:multiLevelType w:val="hybridMultilevel"/>
    <w:tmpl w:val="4CB4EBA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620944"/>
    <w:multiLevelType w:val="hybridMultilevel"/>
    <w:tmpl w:val="6D2C9AA4"/>
    <w:lvl w:ilvl="0" w:tplc="BD9C8A1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D253BF"/>
    <w:multiLevelType w:val="hybridMultilevel"/>
    <w:tmpl w:val="7564127A"/>
    <w:lvl w:ilvl="0" w:tplc="3A8C5B70">
      <w:start w:val="1"/>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216C72ED"/>
    <w:multiLevelType w:val="hybridMultilevel"/>
    <w:tmpl w:val="6D2A797E"/>
    <w:lvl w:ilvl="0" w:tplc="89B8E136">
      <w:start w:val="1"/>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5" w15:restartNumberingAfterBreak="0">
    <w:nsid w:val="21F01C26"/>
    <w:multiLevelType w:val="hybridMultilevel"/>
    <w:tmpl w:val="CF6E352C"/>
    <w:lvl w:ilvl="0" w:tplc="72C801C2">
      <w:start w:val="1"/>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6" w15:restartNumberingAfterBreak="0">
    <w:nsid w:val="332976C2"/>
    <w:multiLevelType w:val="hybridMultilevel"/>
    <w:tmpl w:val="6FC08F74"/>
    <w:lvl w:ilvl="0" w:tplc="891A39F2">
      <w:start w:val="4"/>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42E00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1785E7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FF063CF"/>
    <w:multiLevelType w:val="hybridMultilevel"/>
    <w:tmpl w:val="B4968DF6"/>
    <w:lvl w:ilvl="0" w:tplc="F58CB33C">
      <w:start w:val="1"/>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E67D15"/>
    <w:multiLevelType w:val="hybridMultilevel"/>
    <w:tmpl w:val="D2AC924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587812704">
    <w:abstractNumId w:val="2"/>
  </w:num>
  <w:num w:numId="2" w16cid:durableId="1656060139">
    <w:abstractNumId w:val="3"/>
  </w:num>
  <w:num w:numId="3" w16cid:durableId="1208030272">
    <w:abstractNumId w:val="4"/>
  </w:num>
  <w:num w:numId="4" w16cid:durableId="488517494">
    <w:abstractNumId w:val="5"/>
  </w:num>
  <w:num w:numId="5" w16cid:durableId="1418668966">
    <w:abstractNumId w:val="9"/>
  </w:num>
  <w:num w:numId="6" w16cid:durableId="1918316976">
    <w:abstractNumId w:val="10"/>
  </w:num>
  <w:num w:numId="7" w16cid:durableId="1835486407">
    <w:abstractNumId w:val="1"/>
  </w:num>
  <w:num w:numId="8" w16cid:durableId="1429233113">
    <w:abstractNumId w:val="7"/>
  </w:num>
  <w:num w:numId="9" w16cid:durableId="649602036">
    <w:abstractNumId w:val="8"/>
  </w:num>
  <w:num w:numId="10" w16cid:durableId="1859418314">
    <w:abstractNumId w:val="6"/>
  </w:num>
  <w:num w:numId="11" w16cid:durableId="16574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5B2"/>
    <w:rsid w:val="00004B1C"/>
    <w:rsid w:val="000077E3"/>
    <w:rsid w:val="00023CB2"/>
    <w:rsid w:val="00023E54"/>
    <w:rsid w:val="00030C15"/>
    <w:rsid w:val="00031BE2"/>
    <w:rsid w:val="00031BED"/>
    <w:rsid w:val="000377BC"/>
    <w:rsid w:val="000404EF"/>
    <w:rsid w:val="00042E65"/>
    <w:rsid w:val="000445FB"/>
    <w:rsid w:val="000478FB"/>
    <w:rsid w:val="000553E3"/>
    <w:rsid w:val="00065270"/>
    <w:rsid w:val="00090681"/>
    <w:rsid w:val="000933B9"/>
    <w:rsid w:val="00094A00"/>
    <w:rsid w:val="00096CC9"/>
    <w:rsid w:val="000A3581"/>
    <w:rsid w:val="000B0CEE"/>
    <w:rsid w:val="000B7C4B"/>
    <w:rsid w:val="000C0408"/>
    <w:rsid w:val="000D1DE8"/>
    <w:rsid w:val="000E139D"/>
    <w:rsid w:val="000F51B4"/>
    <w:rsid w:val="000F5C23"/>
    <w:rsid w:val="00100CBE"/>
    <w:rsid w:val="0011257F"/>
    <w:rsid w:val="001149BD"/>
    <w:rsid w:val="001165A2"/>
    <w:rsid w:val="00116A68"/>
    <w:rsid w:val="00121304"/>
    <w:rsid w:val="00130AD6"/>
    <w:rsid w:val="00131230"/>
    <w:rsid w:val="001327FD"/>
    <w:rsid w:val="00143C80"/>
    <w:rsid w:val="0014422E"/>
    <w:rsid w:val="00145ED9"/>
    <w:rsid w:val="00151960"/>
    <w:rsid w:val="00163F3D"/>
    <w:rsid w:val="0016478B"/>
    <w:rsid w:val="00174133"/>
    <w:rsid w:val="00176189"/>
    <w:rsid w:val="00177124"/>
    <w:rsid w:val="0019011D"/>
    <w:rsid w:val="00191C5F"/>
    <w:rsid w:val="001B2674"/>
    <w:rsid w:val="001B27B6"/>
    <w:rsid w:val="001C0920"/>
    <w:rsid w:val="001D0332"/>
    <w:rsid w:val="001D5FE5"/>
    <w:rsid w:val="001D7FC7"/>
    <w:rsid w:val="001E43BB"/>
    <w:rsid w:val="001E4E64"/>
    <w:rsid w:val="001F08CC"/>
    <w:rsid w:val="001F0FA6"/>
    <w:rsid w:val="002104A0"/>
    <w:rsid w:val="00224256"/>
    <w:rsid w:val="00226D1D"/>
    <w:rsid w:val="00227DDF"/>
    <w:rsid w:val="00245D38"/>
    <w:rsid w:val="00252998"/>
    <w:rsid w:val="00254C1F"/>
    <w:rsid w:val="00287EB7"/>
    <w:rsid w:val="00290E89"/>
    <w:rsid w:val="002B0FA1"/>
    <w:rsid w:val="002B2C1F"/>
    <w:rsid w:val="002C48DD"/>
    <w:rsid w:val="002C65C5"/>
    <w:rsid w:val="002F409C"/>
    <w:rsid w:val="002F657E"/>
    <w:rsid w:val="00301573"/>
    <w:rsid w:val="00316980"/>
    <w:rsid w:val="00320B7A"/>
    <w:rsid w:val="00320E62"/>
    <w:rsid w:val="00334097"/>
    <w:rsid w:val="00350A6F"/>
    <w:rsid w:val="00355773"/>
    <w:rsid w:val="00356169"/>
    <w:rsid w:val="00361BB8"/>
    <w:rsid w:val="00364A5E"/>
    <w:rsid w:val="00373DDD"/>
    <w:rsid w:val="00375BCC"/>
    <w:rsid w:val="003B228F"/>
    <w:rsid w:val="003D311B"/>
    <w:rsid w:val="003D7D2C"/>
    <w:rsid w:val="003E480F"/>
    <w:rsid w:val="003F1C3D"/>
    <w:rsid w:val="003F49B9"/>
    <w:rsid w:val="003F543B"/>
    <w:rsid w:val="004013D5"/>
    <w:rsid w:val="00412A9B"/>
    <w:rsid w:val="004164C6"/>
    <w:rsid w:val="00455E2F"/>
    <w:rsid w:val="004650AF"/>
    <w:rsid w:val="00482162"/>
    <w:rsid w:val="0048460C"/>
    <w:rsid w:val="00490C3B"/>
    <w:rsid w:val="00493D3E"/>
    <w:rsid w:val="0049467C"/>
    <w:rsid w:val="004A014F"/>
    <w:rsid w:val="004A4562"/>
    <w:rsid w:val="004A54CC"/>
    <w:rsid w:val="004B4B14"/>
    <w:rsid w:val="004D1787"/>
    <w:rsid w:val="004D7E8E"/>
    <w:rsid w:val="004F20FD"/>
    <w:rsid w:val="004F6EC0"/>
    <w:rsid w:val="004F7D82"/>
    <w:rsid w:val="00505455"/>
    <w:rsid w:val="005130F9"/>
    <w:rsid w:val="00513B74"/>
    <w:rsid w:val="00517CEB"/>
    <w:rsid w:val="005274E0"/>
    <w:rsid w:val="005301AF"/>
    <w:rsid w:val="005323A7"/>
    <w:rsid w:val="00535BDF"/>
    <w:rsid w:val="005507B1"/>
    <w:rsid w:val="005612DF"/>
    <w:rsid w:val="00561A03"/>
    <w:rsid w:val="00570A78"/>
    <w:rsid w:val="00574C3A"/>
    <w:rsid w:val="005765B2"/>
    <w:rsid w:val="005A00A4"/>
    <w:rsid w:val="005A7655"/>
    <w:rsid w:val="005B677D"/>
    <w:rsid w:val="005C05BB"/>
    <w:rsid w:val="005C1E86"/>
    <w:rsid w:val="005C3F4B"/>
    <w:rsid w:val="005C55E7"/>
    <w:rsid w:val="005C6D09"/>
    <w:rsid w:val="005D1AAA"/>
    <w:rsid w:val="005D4FC6"/>
    <w:rsid w:val="005D50DB"/>
    <w:rsid w:val="005E1C79"/>
    <w:rsid w:val="005F0024"/>
    <w:rsid w:val="00611B7D"/>
    <w:rsid w:val="00614DA4"/>
    <w:rsid w:val="00615DA0"/>
    <w:rsid w:val="00621B5A"/>
    <w:rsid w:val="00634755"/>
    <w:rsid w:val="00640BB7"/>
    <w:rsid w:val="006415E9"/>
    <w:rsid w:val="00644BCD"/>
    <w:rsid w:val="00681EE0"/>
    <w:rsid w:val="00691168"/>
    <w:rsid w:val="006A16DC"/>
    <w:rsid w:val="006A34B3"/>
    <w:rsid w:val="006A755C"/>
    <w:rsid w:val="006B3AB0"/>
    <w:rsid w:val="006B490F"/>
    <w:rsid w:val="006B4E2F"/>
    <w:rsid w:val="006C1333"/>
    <w:rsid w:val="006E3FA4"/>
    <w:rsid w:val="006F180A"/>
    <w:rsid w:val="006F304F"/>
    <w:rsid w:val="0070360A"/>
    <w:rsid w:val="007046B4"/>
    <w:rsid w:val="00724D32"/>
    <w:rsid w:val="007272C6"/>
    <w:rsid w:val="00741A75"/>
    <w:rsid w:val="00745724"/>
    <w:rsid w:val="00762144"/>
    <w:rsid w:val="00770D08"/>
    <w:rsid w:val="00772351"/>
    <w:rsid w:val="007757CF"/>
    <w:rsid w:val="00784302"/>
    <w:rsid w:val="007853B9"/>
    <w:rsid w:val="007916D4"/>
    <w:rsid w:val="0079756B"/>
    <w:rsid w:val="007C493C"/>
    <w:rsid w:val="007D454A"/>
    <w:rsid w:val="007F35EE"/>
    <w:rsid w:val="00804606"/>
    <w:rsid w:val="00805CE1"/>
    <w:rsid w:val="00815C9E"/>
    <w:rsid w:val="008338C6"/>
    <w:rsid w:val="00833EF7"/>
    <w:rsid w:val="00837377"/>
    <w:rsid w:val="00854AD4"/>
    <w:rsid w:val="008558E8"/>
    <w:rsid w:val="00886D02"/>
    <w:rsid w:val="008922F9"/>
    <w:rsid w:val="00897D46"/>
    <w:rsid w:val="008C754F"/>
    <w:rsid w:val="008D0466"/>
    <w:rsid w:val="008D18A4"/>
    <w:rsid w:val="008D18F3"/>
    <w:rsid w:val="008F15B7"/>
    <w:rsid w:val="008F493A"/>
    <w:rsid w:val="0091689B"/>
    <w:rsid w:val="00945C89"/>
    <w:rsid w:val="009471D1"/>
    <w:rsid w:val="0094742F"/>
    <w:rsid w:val="009538DB"/>
    <w:rsid w:val="00957414"/>
    <w:rsid w:val="00961148"/>
    <w:rsid w:val="00962AEB"/>
    <w:rsid w:val="00976E4E"/>
    <w:rsid w:val="0098596C"/>
    <w:rsid w:val="00985B8B"/>
    <w:rsid w:val="00987886"/>
    <w:rsid w:val="009A53D3"/>
    <w:rsid w:val="009A6CE2"/>
    <w:rsid w:val="009B6456"/>
    <w:rsid w:val="009C6D10"/>
    <w:rsid w:val="009D1F54"/>
    <w:rsid w:val="009E54E9"/>
    <w:rsid w:val="009F1FF9"/>
    <w:rsid w:val="009F5A91"/>
    <w:rsid w:val="00A02B86"/>
    <w:rsid w:val="00A055A2"/>
    <w:rsid w:val="00A15E1D"/>
    <w:rsid w:val="00A17A1A"/>
    <w:rsid w:val="00A208EB"/>
    <w:rsid w:val="00A27A0F"/>
    <w:rsid w:val="00A32EC3"/>
    <w:rsid w:val="00A43B45"/>
    <w:rsid w:val="00A43CCF"/>
    <w:rsid w:val="00A47707"/>
    <w:rsid w:val="00A5253B"/>
    <w:rsid w:val="00A54BC7"/>
    <w:rsid w:val="00A735C4"/>
    <w:rsid w:val="00A77814"/>
    <w:rsid w:val="00A90FA1"/>
    <w:rsid w:val="00A93BD6"/>
    <w:rsid w:val="00A95793"/>
    <w:rsid w:val="00A9666C"/>
    <w:rsid w:val="00A97EF7"/>
    <w:rsid w:val="00AA0CA9"/>
    <w:rsid w:val="00AB285F"/>
    <w:rsid w:val="00AB4DE9"/>
    <w:rsid w:val="00AB5254"/>
    <w:rsid w:val="00AD1B80"/>
    <w:rsid w:val="00AE0E5D"/>
    <w:rsid w:val="00AE1FB1"/>
    <w:rsid w:val="00AE2A24"/>
    <w:rsid w:val="00AE690A"/>
    <w:rsid w:val="00AF1CF8"/>
    <w:rsid w:val="00AF5482"/>
    <w:rsid w:val="00AF7382"/>
    <w:rsid w:val="00B00539"/>
    <w:rsid w:val="00B030A8"/>
    <w:rsid w:val="00B05E6B"/>
    <w:rsid w:val="00B21790"/>
    <w:rsid w:val="00B2344B"/>
    <w:rsid w:val="00B2361B"/>
    <w:rsid w:val="00B448CD"/>
    <w:rsid w:val="00B44D91"/>
    <w:rsid w:val="00B553A9"/>
    <w:rsid w:val="00B746D6"/>
    <w:rsid w:val="00B82305"/>
    <w:rsid w:val="00B8369F"/>
    <w:rsid w:val="00B838C3"/>
    <w:rsid w:val="00BA3549"/>
    <w:rsid w:val="00BC4125"/>
    <w:rsid w:val="00BD7771"/>
    <w:rsid w:val="00BE0026"/>
    <w:rsid w:val="00BE19E6"/>
    <w:rsid w:val="00BE2C6B"/>
    <w:rsid w:val="00BE3F23"/>
    <w:rsid w:val="00BF57B6"/>
    <w:rsid w:val="00C01F8F"/>
    <w:rsid w:val="00C026A1"/>
    <w:rsid w:val="00C03A1A"/>
    <w:rsid w:val="00C0640E"/>
    <w:rsid w:val="00C34EBE"/>
    <w:rsid w:val="00C46F45"/>
    <w:rsid w:val="00C66590"/>
    <w:rsid w:val="00C87378"/>
    <w:rsid w:val="00CA2310"/>
    <w:rsid w:val="00CB229C"/>
    <w:rsid w:val="00CB25D2"/>
    <w:rsid w:val="00CC10DC"/>
    <w:rsid w:val="00CC5491"/>
    <w:rsid w:val="00CD7C96"/>
    <w:rsid w:val="00CE16DF"/>
    <w:rsid w:val="00D0335D"/>
    <w:rsid w:val="00D036FF"/>
    <w:rsid w:val="00D305F2"/>
    <w:rsid w:val="00D31836"/>
    <w:rsid w:val="00D31C50"/>
    <w:rsid w:val="00D36D83"/>
    <w:rsid w:val="00D408C0"/>
    <w:rsid w:val="00D40AC6"/>
    <w:rsid w:val="00D40BAD"/>
    <w:rsid w:val="00D51C54"/>
    <w:rsid w:val="00D75C40"/>
    <w:rsid w:val="00D9124F"/>
    <w:rsid w:val="00D97B69"/>
    <w:rsid w:val="00DA021C"/>
    <w:rsid w:val="00DB61ED"/>
    <w:rsid w:val="00DB7AFB"/>
    <w:rsid w:val="00DC647E"/>
    <w:rsid w:val="00DD34F5"/>
    <w:rsid w:val="00E1542E"/>
    <w:rsid w:val="00E24FB0"/>
    <w:rsid w:val="00E368CF"/>
    <w:rsid w:val="00E519D8"/>
    <w:rsid w:val="00E759F4"/>
    <w:rsid w:val="00EA4115"/>
    <w:rsid w:val="00EB116F"/>
    <w:rsid w:val="00EB3ECA"/>
    <w:rsid w:val="00EC3041"/>
    <w:rsid w:val="00EC5BB3"/>
    <w:rsid w:val="00ED7F7A"/>
    <w:rsid w:val="00EE0C69"/>
    <w:rsid w:val="00EE7CC4"/>
    <w:rsid w:val="00EF58BF"/>
    <w:rsid w:val="00F02BFD"/>
    <w:rsid w:val="00F15100"/>
    <w:rsid w:val="00F16B12"/>
    <w:rsid w:val="00F26FA0"/>
    <w:rsid w:val="00F37ACC"/>
    <w:rsid w:val="00F4419A"/>
    <w:rsid w:val="00F63DE4"/>
    <w:rsid w:val="00F66F20"/>
    <w:rsid w:val="00F745A0"/>
    <w:rsid w:val="00F74CEE"/>
    <w:rsid w:val="00F84B81"/>
    <w:rsid w:val="00F8778C"/>
    <w:rsid w:val="00FA186B"/>
    <w:rsid w:val="00FA3A7E"/>
    <w:rsid w:val="00FA55E3"/>
    <w:rsid w:val="00FB25FE"/>
    <w:rsid w:val="00FD0667"/>
    <w:rsid w:val="00FD167E"/>
    <w:rsid w:val="00FE3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BC8357"/>
  <w15:docId w15:val="{C0076A07-898A-4B0A-BA26-B0B70269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style>
  <w:style w:type="paragraph" w:styleId="a6">
    <w:name w:val="Closing"/>
    <w:basedOn w:val="a"/>
    <w:pPr>
      <w:jc w:val="right"/>
    </w:pPr>
  </w:style>
  <w:style w:type="paragraph" w:styleId="a7">
    <w:name w:val="header"/>
    <w:basedOn w:val="a"/>
    <w:link w:val="a8"/>
    <w:rsid w:val="008C754F"/>
    <w:pPr>
      <w:tabs>
        <w:tab w:val="center" w:pos="4252"/>
        <w:tab w:val="right" w:pos="8504"/>
      </w:tabs>
      <w:snapToGrid w:val="0"/>
    </w:pPr>
  </w:style>
  <w:style w:type="character" w:customStyle="1" w:styleId="a8">
    <w:name w:val="ヘッダー (文字)"/>
    <w:link w:val="a7"/>
    <w:rsid w:val="008C754F"/>
    <w:rPr>
      <w:kern w:val="2"/>
      <w:sz w:val="21"/>
      <w:szCs w:val="24"/>
    </w:rPr>
  </w:style>
  <w:style w:type="paragraph" w:styleId="a9">
    <w:name w:val="footer"/>
    <w:basedOn w:val="a"/>
    <w:link w:val="aa"/>
    <w:rsid w:val="008C754F"/>
    <w:pPr>
      <w:tabs>
        <w:tab w:val="center" w:pos="4252"/>
        <w:tab w:val="right" w:pos="8504"/>
      </w:tabs>
      <w:snapToGrid w:val="0"/>
    </w:pPr>
  </w:style>
  <w:style w:type="character" w:customStyle="1" w:styleId="aa">
    <w:name w:val="フッター (文字)"/>
    <w:link w:val="a9"/>
    <w:rsid w:val="008C754F"/>
    <w:rPr>
      <w:kern w:val="2"/>
      <w:sz w:val="21"/>
      <w:szCs w:val="24"/>
    </w:rPr>
  </w:style>
  <w:style w:type="paragraph" w:styleId="ab">
    <w:name w:val="Balloon Text"/>
    <w:basedOn w:val="a"/>
    <w:link w:val="ac"/>
    <w:rsid w:val="00762144"/>
    <w:rPr>
      <w:rFonts w:ascii="Arial" w:eastAsia="ＭＳ ゴシック" w:hAnsi="Arial"/>
      <w:sz w:val="18"/>
      <w:szCs w:val="18"/>
    </w:rPr>
  </w:style>
  <w:style w:type="character" w:customStyle="1" w:styleId="ac">
    <w:name w:val="吹き出し (文字)"/>
    <w:link w:val="ab"/>
    <w:rsid w:val="00762144"/>
    <w:rPr>
      <w:rFonts w:ascii="Arial" w:eastAsia="ＭＳ ゴシック" w:hAnsi="Arial" w:cs="Times New Roman"/>
      <w:kern w:val="2"/>
      <w:sz w:val="18"/>
      <w:szCs w:val="18"/>
    </w:rPr>
  </w:style>
  <w:style w:type="paragraph" w:styleId="ad">
    <w:name w:val="List Paragraph"/>
    <w:basedOn w:val="a"/>
    <w:uiPriority w:val="34"/>
    <w:qFormat/>
    <w:rsid w:val="00252998"/>
    <w:pPr>
      <w:ind w:leftChars="400" w:left="840"/>
    </w:pPr>
  </w:style>
  <w:style w:type="table" w:styleId="ae">
    <w:name w:val="Table Grid"/>
    <w:basedOn w:val="a1"/>
    <w:uiPriority w:val="39"/>
    <w:rsid w:val="00F1510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F63D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CCED-A13C-46C8-AD09-47454E59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1440</Words>
  <Characters>259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東京港健給付第１９号</vt:lpstr>
      <vt:lpstr>東京港健給付第１９号</vt:lpstr>
    </vt:vector>
  </TitlesOfParts>
  <Company>健康保険組合</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東京港健給付第１９号</dc:title>
  <dc:creator>fumi</dc:creator>
  <cp:lastModifiedBy>東京港健康保険組合03</cp:lastModifiedBy>
  <cp:revision>16</cp:revision>
  <cp:lastPrinted>2024-11-05T01:57:00Z</cp:lastPrinted>
  <dcterms:created xsi:type="dcterms:W3CDTF">2022-08-08T04:52:00Z</dcterms:created>
  <dcterms:modified xsi:type="dcterms:W3CDTF">2024-11-05T02:07:00Z</dcterms:modified>
</cp:coreProperties>
</file>